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郑州18中“师生节粮不浪费，厨师教研促节俭”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活动方案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指导思想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响应党和政府号召，全校积极行动起来，加强宣传引导及常规管理，积极营造“节约粮食、避免浪费”的良好氛围。学校餐厅厨师及工作人员积极行动起来，开展每周一次的“教研”活动，从色、香、味、量等各个方面入手，进行厨艺交流，开展如何做好餐厅勤俭节约的研讨，听取师生意见，提高饭菜质量，注意营养搭配，让师生喜欢吃，不浪费。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活动主题</w:t>
      </w:r>
    </w:p>
    <w:p>
      <w:pPr>
        <w:ind w:left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师生节粮不浪费，厨师教研促节俭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参加对象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郑州18中全体教职工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郑州18中三个餐饮服务公司厨师、服务员工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开展“师生节粮不浪费”宣传倡导活动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加强宣传。</w:t>
      </w:r>
      <w:r>
        <w:rPr>
          <w:rFonts w:hint="eastAsia" w:ascii="仿宋" w:hAnsi="仿宋" w:eastAsia="仿宋"/>
          <w:sz w:val="32"/>
          <w:szCs w:val="32"/>
        </w:rPr>
        <w:t>利用学校众多的媒体渠道，如广播、电视、宣传栏、黑板报等，进行节俭品行的教育，在学校的各个角落里进行渗透性影响。食堂内随处可见倡导光盘行动、反对浪费的温馨提示，提醒引导大家践行“吃多少、点多少”的就餐理念，杜绝餐饮浪费。</w:t>
      </w:r>
      <w:r>
        <w:rPr>
          <w:rFonts w:hint="eastAsia" w:ascii="仿宋" w:hAnsi="仿宋" w:eastAsia="仿宋"/>
          <w:b/>
          <w:sz w:val="32"/>
          <w:szCs w:val="32"/>
        </w:rPr>
        <w:t>（责任处室：政教处）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（教职工方面：学校在教职工微信群里发送“文明餐桌”倡议书，定期给教职工推送“粮”言警句。</w:t>
      </w:r>
      <w:r>
        <w:rPr>
          <w:rFonts w:hint="eastAsia" w:ascii="仿宋" w:hAnsi="仿宋" w:eastAsia="仿宋"/>
          <w:b/>
          <w:sz w:val="32"/>
          <w:szCs w:val="32"/>
        </w:rPr>
        <w:t>责任处室：总务处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加强监督。</w:t>
      </w:r>
      <w:r>
        <w:rPr>
          <w:rFonts w:hint="eastAsia" w:ascii="仿宋" w:hAnsi="仿宋" w:eastAsia="仿宋"/>
          <w:sz w:val="32"/>
          <w:szCs w:val="32"/>
        </w:rPr>
        <w:t>学生会成立学生节俭行为监督检查小组。对学生在食堂就餐情形进行监督检查，及时提醒学生浪费饭菜行为，并将检查结果通报到学生所在班级。经过长时间的习惯养成，如今学生的浪费现象明显减少，学生的思想意识明显提高。</w:t>
      </w:r>
      <w:r>
        <w:rPr>
          <w:rFonts w:hint="eastAsia" w:ascii="仿宋" w:hAnsi="仿宋" w:eastAsia="仿宋"/>
          <w:b/>
          <w:sz w:val="32"/>
          <w:szCs w:val="32"/>
        </w:rPr>
        <w:t>（责任处室：政教处）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加强引导。</w:t>
      </w:r>
      <w:r>
        <w:rPr>
          <w:rFonts w:hint="eastAsia" w:ascii="仿宋" w:hAnsi="仿宋" w:eastAsia="仿宋"/>
          <w:sz w:val="32"/>
          <w:szCs w:val="32"/>
        </w:rPr>
        <w:t>学校干部、教师进一步做好日常陪餐，干部、教师与学生共同进餐，做好学生的示范。让学生看看干部、教师如何爱惜饭菜，为学生树立身边的榜样。以干部、教师们勤俭节约的实际行动，积极营造出一种节约进餐氛围。</w:t>
      </w:r>
      <w:r>
        <w:rPr>
          <w:rFonts w:hint="eastAsia" w:ascii="仿宋" w:hAnsi="仿宋" w:eastAsia="仿宋"/>
          <w:b/>
          <w:sz w:val="32"/>
          <w:szCs w:val="32"/>
        </w:rPr>
        <w:t>（责任处室：总务处）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加强自律。</w:t>
      </w:r>
      <w:r>
        <w:rPr>
          <w:rFonts w:hint="eastAsia" w:ascii="仿宋" w:hAnsi="仿宋" w:eastAsia="仿宋"/>
          <w:sz w:val="32"/>
          <w:szCs w:val="32"/>
        </w:rPr>
        <w:t>在潜移默化中，学生们根据自己食量与胃口来决定购买饭菜的分量与品种，减少浪费。</w:t>
      </w:r>
      <w:r>
        <w:rPr>
          <w:rFonts w:hint="eastAsia" w:ascii="仿宋" w:hAnsi="仿宋" w:eastAsia="仿宋"/>
          <w:b/>
          <w:sz w:val="32"/>
          <w:szCs w:val="32"/>
        </w:rPr>
        <w:t>（责任处室：总务处）</w:t>
      </w:r>
    </w:p>
    <w:p>
      <w:pPr>
        <w:pStyle w:val="4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加强测评。</w:t>
      </w:r>
      <w:r>
        <w:rPr>
          <w:rFonts w:hint="eastAsia" w:ascii="仿宋" w:hAnsi="仿宋" w:eastAsia="仿宋"/>
          <w:sz w:val="32"/>
          <w:szCs w:val="32"/>
        </w:rPr>
        <w:t>定期进行食堂满意度测评。就师生对餐厅早、中、晚餐的菜和主食的品种、分量、口味及食品卫生等方面进行调查，然后及时将意见建议反馈，结合实际进行整改，根据师生的不同需求，提高饭菜可口度，减少浪费，让师生不会因饭菜不对口味而浪费食物。</w:t>
      </w:r>
      <w:r>
        <w:rPr>
          <w:rFonts w:hint="eastAsia" w:ascii="仿宋" w:hAnsi="仿宋" w:eastAsia="仿宋"/>
          <w:b/>
          <w:sz w:val="32"/>
          <w:szCs w:val="32"/>
        </w:rPr>
        <w:t>（责任处室：总务处）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开展“厨师教研促节俭”活动</w:t>
      </w:r>
      <w:r>
        <w:rPr>
          <w:rFonts w:hint="eastAsia" w:ascii="仿宋" w:hAnsi="仿宋" w:eastAsia="仿宋"/>
          <w:b/>
          <w:sz w:val="32"/>
          <w:szCs w:val="32"/>
        </w:rPr>
        <w:t>（责任处室：总务处）</w:t>
      </w:r>
    </w:p>
    <w:p>
      <w:pPr>
        <w:pStyle w:val="4"/>
        <w:numPr>
          <w:ilvl w:val="0"/>
          <w:numId w:val="4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每周召开一次厨师厨艺研讨活动。</w:t>
      </w:r>
    </w:p>
    <w:p>
      <w:pPr>
        <w:pStyle w:val="4"/>
        <w:numPr>
          <w:ilvl w:val="0"/>
          <w:numId w:val="4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厨师研讨内容：①提升饭菜制作质量，减少“盘中餐”浪费；②改进烹饪加工方式，粗菜细做，细菜精做，一菜多做，杜绝过度加工、奢华烹饪，增加蒸煮菜数量，降低煎炸菜品种，减少食用油消耗量；③ 灵活服务，打小份菜，打小份饭，更好服务学生。</w:t>
      </w:r>
    </w:p>
    <w:p>
      <w:pPr>
        <w:pStyle w:val="4"/>
        <w:numPr>
          <w:ilvl w:val="0"/>
          <w:numId w:val="4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服务员工研讨内容：如何做好本职工作、宣导学生节约粮食，积极、主动、热情、善意的引导学生吃饭勤俭节约，杜绝粮食浪费。</w:t>
      </w:r>
    </w:p>
    <w:p>
      <w:pPr>
        <w:pStyle w:val="4"/>
        <w:numPr>
          <w:ilvl w:val="0"/>
          <w:numId w:val="4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每次每个楼层做出1-2个菜品，厨师、师生代表共同品尝，提出改善意见和建议。</w:t>
      </w:r>
    </w:p>
    <w:p>
      <w:pPr>
        <w:pStyle w:val="4"/>
        <w:numPr>
          <w:ilvl w:val="0"/>
          <w:numId w:val="4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楼层经理进行点评、做好记录。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备注</w:t>
      </w:r>
    </w:p>
    <w:p>
      <w:pPr>
        <w:pStyle w:val="4"/>
        <w:numPr>
          <w:ilvl w:val="0"/>
          <w:numId w:val="5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</w:rPr>
        <w:t>本次活动集中展示拟放到本周三上午9:30进行，由总务处牵头负责整个的组织工作，相关处室予以配合；</w:t>
      </w:r>
    </w:p>
    <w:p>
      <w:pPr>
        <w:pStyle w:val="4"/>
        <w:numPr>
          <w:ilvl w:val="0"/>
          <w:numId w:val="5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宣传：</w:t>
      </w:r>
      <w:r>
        <w:rPr>
          <w:rFonts w:hint="eastAsia" w:ascii="仿宋" w:hAnsi="仿宋" w:eastAsia="仿宋"/>
          <w:sz w:val="32"/>
          <w:szCs w:val="32"/>
        </w:rPr>
        <w:t>文明办做好对外宣传工作，范围包括：教育电视台、信息中心、郑州电视台、商报、大河报等相关合作媒体，提前把活动方案及新闻通稿准备好；</w:t>
      </w:r>
    </w:p>
    <w:p>
      <w:pPr>
        <w:pStyle w:val="4"/>
        <w:numPr>
          <w:ilvl w:val="0"/>
          <w:numId w:val="5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要求：</w:t>
      </w:r>
      <w:r>
        <w:rPr>
          <w:rFonts w:hint="eastAsia" w:ascii="仿宋" w:hAnsi="仿宋" w:eastAsia="仿宋"/>
          <w:sz w:val="32"/>
          <w:szCs w:val="32"/>
        </w:rPr>
        <w:t>本次活动时间紧，任务重，请抓紧实施落实，确保良好效果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  <w:r>
        <w:rPr>
          <w:rFonts w:ascii="仿宋" w:hAnsi="仿宋" w:eastAsia="仿宋"/>
          <w:sz w:val="32"/>
          <w:szCs w:val="32"/>
        </w:rPr>
        <w:t>2020年10月13日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D5FC8"/>
    <w:multiLevelType w:val="multilevel"/>
    <w:tmpl w:val="4C5D5FC8"/>
    <w:lvl w:ilvl="0" w:tentative="0">
      <w:start w:val="1"/>
      <w:numFmt w:val="decimal"/>
      <w:lvlText w:val="%1."/>
      <w:lvlJc w:val="left"/>
      <w:pPr>
        <w:ind w:left="0" w:firstLine="6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1E45F01"/>
    <w:multiLevelType w:val="multilevel"/>
    <w:tmpl w:val="51E45F01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2547060"/>
    <w:multiLevelType w:val="multilevel"/>
    <w:tmpl w:val="62547060"/>
    <w:lvl w:ilvl="0" w:tentative="0">
      <w:start w:val="1"/>
      <w:numFmt w:val="decimal"/>
      <w:lvlText w:val="%1."/>
      <w:lvlJc w:val="left"/>
      <w:pPr>
        <w:ind w:left="0" w:firstLine="6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8F426B7"/>
    <w:multiLevelType w:val="multilevel"/>
    <w:tmpl w:val="68F426B7"/>
    <w:lvl w:ilvl="0" w:tentative="0">
      <w:start w:val="1"/>
      <w:numFmt w:val="decimal"/>
      <w:lvlText w:val="%1."/>
      <w:lvlJc w:val="left"/>
      <w:pPr>
        <w:ind w:left="0" w:firstLine="6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69250239"/>
    <w:multiLevelType w:val="multilevel"/>
    <w:tmpl w:val="69250239"/>
    <w:lvl w:ilvl="0" w:tentative="0">
      <w:start w:val="1"/>
      <w:numFmt w:val="decimal"/>
      <w:lvlText w:val="%1."/>
      <w:lvlJc w:val="left"/>
      <w:pPr>
        <w:ind w:left="112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F7"/>
    <w:rsid w:val="0003037B"/>
    <w:rsid w:val="00176CD9"/>
    <w:rsid w:val="00271E33"/>
    <w:rsid w:val="00502299"/>
    <w:rsid w:val="005125D9"/>
    <w:rsid w:val="007537F2"/>
    <w:rsid w:val="008479F7"/>
    <w:rsid w:val="00A62690"/>
    <w:rsid w:val="00B20067"/>
    <w:rsid w:val="00CF1C68"/>
    <w:rsid w:val="14596748"/>
    <w:rsid w:val="5B0C73DF"/>
    <w:rsid w:val="701A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1123</Characters>
  <Lines>9</Lines>
  <Paragraphs>2</Paragraphs>
  <TotalTime>76</TotalTime>
  <ScaleCrop>false</ScaleCrop>
  <LinksUpToDate>false</LinksUpToDate>
  <CharactersWithSpaces>1318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2020-10-13T02:41:00Z</dcterms:created>
  <dc:creator>xb21cn</dc:creator>
  <cp:lastModifiedBy>茉莉花</cp:lastModifiedBy>
  <dcterms:modified xsi:type="dcterms:W3CDTF">2020-10-20T02:19:18Z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