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7B" w:rsidRPr="00EA696C" w:rsidRDefault="000B0CBE" w:rsidP="00D41DD8">
      <w:pPr>
        <w:jc w:val="center"/>
        <w:rPr>
          <w:rFonts w:ascii="黑体" w:eastAsia="黑体" w:hAnsi="黑体"/>
          <w:b/>
          <w:sz w:val="28"/>
          <w:szCs w:val="36"/>
        </w:rPr>
      </w:pPr>
      <w:r w:rsidRPr="00EA696C">
        <w:rPr>
          <w:rFonts w:ascii="黑体" w:eastAsia="黑体" w:hAnsi="黑体" w:hint="eastAsia"/>
          <w:b/>
          <w:sz w:val="28"/>
          <w:szCs w:val="36"/>
        </w:rPr>
        <w:t>郑州市第十八中学20</w:t>
      </w:r>
      <w:r w:rsidR="00135135" w:rsidRPr="00EA696C">
        <w:rPr>
          <w:rFonts w:ascii="黑体" w:eastAsia="黑体" w:hAnsi="黑体" w:hint="eastAsia"/>
          <w:b/>
          <w:sz w:val="28"/>
          <w:szCs w:val="36"/>
        </w:rPr>
        <w:t>20</w:t>
      </w:r>
      <w:r w:rsidRPr="00EA696C">
        <w:rPr>
          <w:rFonts w:ascii="黑体" w:eastAsia="黑体" w:hAnsi="黑体" w:hint="eastAsia"/>
          <w:b/>
          <w:sz w:val="28"/>
          <w:szCs w:val="36"/>
        </w:rPr>
        <w:t>-20</w:t>
      </w:r>
      <w:r w:rsidR="00135135" w:rsidRPr="00EA696C">
        <w:rPr>
          <w:rFonts w:ascii="黑体" w:eastAsia="黑体" w:hAnsi="黑体" w:hint="eastAsia"/>
          <w:b/>
          <w:sz w:val="28"/>
          <w:szCs w:val="36"/>
        </w:rPr>
        <w:t>21</w:t>
      </w:r>
      <w:r w:rsidRPr="00EA696C">
        <w:rPr>
          <w:rFonts w:ascii="黑体" w:eastAsia="黑体" w:hAnsi="黑体" w:hint="eastAsia"/>
          <w:b/>
          <w:sz w:val="28"/>
          <w:szCs w:val="36"/>
        </w:rPr>
        <w:t>学年</w:t>
      </w:r>
      <w:r w:rsidR="00135135" w:rsidRPr="00EA696C">
        <w:rPr>
          <w:rFonts w:ascii="黑体" w:eastAsia="黑体" w:hAnsi="黑体" w:hint="eastAsia"/>
          <w:b/>
          <w:sz w:val="28"/>
          <w:szCs w:val="36"/>
        </w:rPr>
        <w:t>上</w:t>
      </w:r>
      <w:r w:rsidRPr="00EA696C">
        <w:rPr>
          <w:rFonts w:ascii="黑体" w:eastAsia="黑体" w:hAnsi="黑体" w:hint="eastAsia"/>
          <w:b/>
          <w:sz w:val="28"/>
          <w:szCs w:val="36"/>
        </w:rPr>
        <w:t>期公开课</w:t>
      </w:r>
      <w:r w:rsidR="001010C6" w:rsidRPr="00EA696C">
        <w:rPr>
          <w:rFonts w:ascii="黑体" w:eastAsia="黑体" w:hAnsi="黑体" w:hint="eastAsia"/>
          <w:b/>
          <w:sz w:val="28"/>
          <w:szCs w:val="36"/>
        </w:rPr>
        <w:t>活动</w:t>
      </w:r>
      <w:r w:rsidRPr="00EA696C">
        <w:rPr>
          <w:rFonts w:ascii="黑体" w:eastAsia="黑体" w:hAnsi="黑体" w:hint="eastAsia"/>
          <w:b/>
          <w:sz w:val="28"/>
          <w:szCs w:val="36"/>
        </w:rPr>
        <w:t>方案</w:t>
      </w:r>
    </w:p>
    <w:p w:rsidR="00D41DD8" w:rsidRPr="00EA696C" w:rsidRDefault="00D41DD8">
      <w:pPr>
        <w:jc w:val="center"/>
        <w:rPr>
          <w:rFonts w:ascii="黑体" w:eastAsia="黑体" w:hAnsi="黑体"/>
          <w:b/>
          <w:sz w:val="28"/>
          <w:szCs w:val="36"/>
        </w:rPr>
      </w:pPr>
      <w:r w:rsidRPr="00EA696C">
        <w:rPr>
          <w:rFonts w:ascii="黑体" w:eastAsia="黑体" w:hAnsi="黑体" w:hint="eastAsia"/>
          <w:b/>
          <w:sz w:val="28"/>
          <w:szCs w:val="36"/>
        </w:rPr>
        <w:t>暨2020年郑州市教育局“一师</w:t>
      </w:r>
      <w:proofErr w:type="gramStart"/>
      <w:r w:rsidRPr="00EA696C">
        <w:rPr>
          <w:rFonts w:ascii="黑体" w:eastAsia="黑体" w:hAnsi="黑体" w:hint="eastAsia"/>
          <w:b/>
          <w:sz w:val="28"/>
          <w:szCs w:val="36"/>
        </w:rPr>
        <w:t>一优课</w:t>
      </w:r>
      <w:proofErr w:type="gramEnd"/>
      <w:r w:rsidRPr="00EA696C">
        <w:rPr>
          <w:rFonts w:ascii="黑体" w:eastAsia="黑体" w:hAnsi="黑体" w:hint="eastAsia"/>
          <w:b/>
          <w:sz w:val="28"/>
          <w:szCs w:val="36"/>
        </w:rPr>
        <w:t xml:space="preserve"> 一课</w:t>
      </w:r>
      <w:proofErr w:type="gramStart"/>
      <w:r w:rsidRPr="00EA696C">
        <w:rPr>
          <w:rFonts w:ascii="黑体" w:eastAsia="黑体" w:hAnsi="黑体" w:hint="eastAsia"/>
          <w:b/>
          <w:sz w:val="28"/>
          <w:szCs w:val="36"/>
        </w:rPr>
        <w:t>一</w:t>
      </w:r>
      <w:proofErr w:type="gramEnd"/>
      <w:r w:rsidRPr="00EA696C">
        <w:rPr>
          <w:rFonts w:ascii="黑体" w:eastAsia="黑体" w:hAnsi="黑体" w:hint="eastAsia"/>
          <w:b/>
          <w:sz w:val="28"/>
          <w:szCs w:val="36"/>
        </w:rPr>
        <w:t>名师”活动方案</w:t>
      </w:r>
    </w:p>
    <w:p w:rsidR="00A4017B" w:rsidRPr="00EA696C" w:rsidRDefault="00005C61" w:rsidP="00EA696C">
      <w:pPr>
        <w:ind w:firstLineChars="200" w:firstLine="440"/>
        <w:rPr>
          <w:rFonts w:asciiTheme="minorEastAsia" w:hAnsiTheme="minorEastAsia"/>
          <w:sz w:val="22"/>
          <w:szCs w:val="28"/>
        </w:rPr>
      </w:pPr>
      <w:r w:rsidRPr="00EA696C">
        <w:rPr>
          <w:rFonts w:asciiTheme="minorEastAsia" w:hAnsiTheme="minorEastAsia" w:hint="eastAsia"/>
          <w:sz w:val="22"/>
          <w:szCs w:val="28"/>
        </w:rPr>
        <w:t>为加强我校教研组建设，提高校本教研效果，提高一线教师教学设计水平</w:t>
      </w:r>
      <w:r w:rsidR="001C0D7A">
        <w:rPr>
          <w:rFonts w:asciiTheme="minorEastAsia" w:hAnsiTheme="minorEastAsia" w:hint="eastAsia"/>
          <w:sz w:val="22"/>
          <w:szCs w:val="28"/>
        </w:rPr>
        <w:t>、</w:t>
      </w:r>
      <w:r w:rsidRPr="00EA696C">
        <w:rPr>
          <w:rFonts w:asciiTheme="minorEastAsia" w:hAnsiTheme="minorEastAsia" w:hint="eastAsia"/>
          <w:sz w:val="22"/>
          <w:szCs w:val="28"/>
        </w:rPr>
        <w:t>课堂教学质量</w:t>
      </w:r>
      <w:r w:rsidR="001C0D7A">
        <w:rPr>
          <w:rFonts w:asciiTheme="minorEastAsia" w:hAnsiTheme="minorEastAsia" w:hint="eastAsia"/>
          <w:sz w:val="22"/>
          <w:szCs w:val="28"/>
        </w:rPr>
        <w:t>和</w:t>
      </w:r>
      <w:r w:rsidR="00A02192">
        <w:rPr>
          <w:rFonts w:asciiTheme="minorEastAsia" w:hAnsiTheme="minorEastAsia" w:hint="eastAsia"/>
          <w:sz w:val="22"/>
          <w:szCs w:val="28"/>
        </w:rPr>
        <w:t>信息技术</w:t>
      </w:r>
      <w:r w:rsidR="001C0D7A">
        <w:rPr>
          <w:rFonts w:asciiTheme="minorEastAsia" w:hAnsiTheme="minorEastAsia" w:hint="eastAsia"/>
          <w:sz w:val="22"/>
          <w:szCs w:val="28"/>
        </w:rPr>
        <w:t>应用素养</w:t>
      </w:r>
      <w:r w:rsidRPr="00EA696C">
        <w:rPr>
          <w:rFonts w:asciiTheme="minorEastAsia" w:hAnsiTheme="minorEastAsia" w:hint="eastAsia"/>
          <w:sz w:val="22"/>
          <w:szCs w:val="28"/>
        </w:rPr>
        <w:t>，促进学校教学更上一个台阶；也为了推进郑州市教育局课堂达标活动中“基于标准的教、学、评一致性”教学策略</w:t>
      </w:r>
      <w:r w:rsidR="00DB33F3" w:rsidRPr="00EA696C">
        <w:rPr>
          <w:rFonts w:asciiTheme="minorEastAsia" w:hAnsiTheme="minorEastAsia" w:hint="eastAsia"/>
          <w:sz w:val="22"/>
          <w:szCs w:val="28"/>
        </w:rPr>
        <w:t>和郑州市2020年“一师</w:t>
      </w:r>
      <w:proofErr w:type="gramStart"/>
      <w:r w:rsidR="00DB33F3" w:rsidRPr="00EA696C">
        <w:rPr>
          <w:rFonts w:asciiTheme="minorEastAsia" w:hAnsiTheme="minorEastAsia" w:hint="eastAsia"/>
          <w:sz w:val="22"/>
          <w:szCs w:val="28"/>
        </w:rPr>
        <w:t>一优课</w:t>
      </w:r>
      <w:proofErr w:type="gramEnd"/>
      <w:r w:rsidR="00DB33F3" w:rsidRPr="00EA696C">
        <w:rPr>
          <w:rFonts w:asciiTheme="minorEastAsia" w:hAnsiTheme="minorEastAsia" w:hint="eastAsia"/>
          <w:sz w:val="22"/>
          <w:szCs w:val="28"/>
        </w:rPr>
        <w:t xml:space="preserve"> 一课</w:t>
      </w:r>
      <w:proofErr w:type="gramStart"/>
      <w:r w:rsidR="00DB33F3" w:rsidRPr="00EA696C">
        <w:rPr>
          <w:rFonts w:asciiTheme="minorEastAsia" w:hAnsiTheme="minorEastAsia" w:hint="eastAsia"/>
          <w:sz w:val="22"/>
          <w:szCs w:val="28"/>
        </w:rPr>
        <w:t>一</w:t>
      </w:r>
      <w:proofErr w:type="gramEnd"/>
      <w:r w:rsidR="00DB33F3" w:rsidRPr="00EA696C">
        <w:rPr>
          <w:rFonts w:asciiTheme="minorEastAsia" w:hAnsiTheme="minorEastAsia" w:hint="eastAsia"/>
          <w:sz w:val="22"/>
          <w:szCs w:val="28"/>
        </w:rPr>
        <w:t>名师”活动</w:t>
      </w:r>
      <w:r w:rsidR="00F93555">
        <w:rPr>
          <w:rFonts w:asciiTheme="minorEastAsia" w:hAnsiTheme="minorEastAsia" w:hint="eastAsia"/>
          <w:sz w:val="22"/>
          <w:szCs w:val="28"/>
        </w:rPr>
        <w:t>；更为了发挥我校名师工作室和教研组长在教学和教研中的示范引领和辐射带动作用，特在2020-2021学年推进系列公开课活动。</w:t>
      </w:r>
      <w:r w:rsidR="000B0CBE" w:rsidRPr="00EA696C">
        <w:rPr>
          <w:rFonts w:asciiTheme="minorEastAsia" w:hAnsiTheme="minorEastAsia" w:hint="eastAsia"/>
          <w:sz w:val="22"/>
          <w:szCs w:val="28"/>
        </w:rPr>
        <w:t>在</w:t>
      </w:r>
      <w:r w:rsidR="00FE6186">
        <w:rPr>
          <w:rFonts w:asciiTheme="minorEastAsia" w:hAnsiTheme="minorEastAsia" w:hint="eastAsia"/>
          <w:sz w:val="22"/>
          <w:szCs w:val="28"/>
        </w:rPr>
        <w:t>前两个阶段</w:t>
      </w:r>
      <w:r w:rsidR="00F93555" w:rsidRPr="00EA696C">
        <w:rPr>
          <w:rFonts w:asciiTheme="minorEastAsia" w:hAnsiTheme="minorEastAsia" w:hint="eastAsia"/>
          <w:sz w:val="22"/>
          <w:szCs w:val="28"/>
        </w:rPr>
        <w:t>进行全校一线教师人人参与“我的公开课”的活动</w:t>
      </w:r>
      <w:r w:rsidR="00F93555">
        <w:rPr>
          <w:rFonts w:asciiTheme="minorEastAsia" w:hAnsiTheme="minorEastAsia" w:hint="eastAsia"/>
          <w:sz w:val="22"/>
          <w:szCs w:val="28"/>
        </w:rPr>
        <w:t>，此</w:t>
      </w:r>
      <w:r w:rsidR="00F93555" w:rsidRPr="00F93555">
        <w:rPr>
          <w:rFonts w:asciiTheme="minorEastAsia" w:hAnsiTheme="minorEastAsia" w:hint="eastAsia"/>
          <w:sz w:val="22"/>
          <w:szCs w:val="28"/>
        </w:rPr>
        <w:t>活动分教研组和学校两个层面展开，教研组和学校按照要求组织集中赛课。</w:t>
      </w:r>
      <w:r w:rsidR="00F93555">
        <w:rPr>
          <w:rFonts w:asciiTheme="minorEastAsia" w:hAnsiTheme="minorEastAsia" w:hint="eastAsia"/>
          <w:sz w:val="22"/>
          <w:szCs w:val="28"/>
        </w:rPr>
        <w:t>在</w:t>
      </w:r>
      <w:r w:rsidR="00FE6186">
        <w:rPr>
          <w:rFonts w:asciiTheme="minorEastAsia" w:hAnsiTheme="minorEastAsia" w:hint="eastAsia"/>
          <w:sz w:val="22"/>
          <w:szCs w:val="28"/>
        </w:rPr>
        <w:t>第三阶段</w:t>
      </w:r>
      <w:r w:rsidR="00F93555" w:rsidRPr="00F93555">
        <w:rPr>
          <w:rFonts w:asciiTheme="minorEastAsia" w:hAnsiTheme="minorEastAsia" w:hint="eastAsia"/>
          <w:sz w:val="22"/>
          <w:szCs w:val="28"/>
        </w:rPr>
        <w:t>进行教研组长、名师工作室成员示范展示课活动。</w:t>
      </w:r>
    </w:p>
    <w:p w:rsidR="00A4017B" w:rsidRPr="00EA696C" w:rsidRDefault="000B0CBE">
      <w:pPr>
        <w:rPr>
          <w:rFonts w:asciiTheme="minorEastAsia" w:hAnsiTheme="minorEastAsia"/>
          <w:b/>
          <w:sz w:val="28"/>
          <w:szCs w:val="28"/>
        </w:rPr>
      </w:pPr>
      <w:r w:rsidRPr="00EA696C">
        <w:rPr>
          <w:rFonts w:asciiTheme="minorEastAsia" w:hAnsiTheme="minorEastAsia" w:hint="eastAsia"/>
          <w:b/>
          <w:sz w:val="28"/>
          <w:szCs w:val="28"/>
        </w:rPr>
        <w:t>一、参加对象</w:t>
      </w:r>
    </w:p>
    <w:p w:rsidR="001010C6" w:rsidRPr="00EA696C" w:rsidRDefault="001010C6" w:rsidP="001010C6">
      <w:pPr>
        <w:rPr>
          <w:rFonts w:asciiTheme="minorEastAsia" w:hAnsiTheme="minorEastAsia"/>
          <w:sz w:val="22"/>
          <w:szCs w:val="28"/>
        </w:rPr>
      </w:pPr>
      <w:r w:rsidRPr="00EA696C">
        <w:rPr>
          <w:rFonts w:asciiTheme="minorEastAsia" w:hAnsiTheme="minorEastAsia" w:hint="eastAsia"/>
          <w:sz w:val="22"/>
          <w:szCs w:val="28"/>
        </w:rPr>
        <w:t xml:space="preserve">  </w:t>
      </w:r>
      <w:r w:rsidR="00F36A19" w:rsidRPr="00EA696C">
        <w:rPr>
          <w:rFonts w:asciiTheme="minorEastAsia" w:hAnsiTheme="minorEastAsia" w:hint="eastAsia"/>
          <w:sz w:val="22"/>
          <w:szCs w:val="28"/>
        </w:rPr>
        <w:t xml:space="preserve">  </w:t>
      </w:r>
      <w:r w:rsidRPr="00EA696C">
        <w:rPr>
          <w:rFonts w:asciiTheme="minorEastAsia" w:hAnsiTheme="minorEastAsia" w:hint="eastAsia"/>
          <w:sz w:val="22"/>
          <w:szCs w:val="28"/>
        </w:rPr>
        <w:t>第一阶段：教研组组织所有一线教师参与公开课展示活动。</w:t>
      </w:r>
    </w:p>
    <w:p w:rsidR="00A4017B" w:rsidRDefault="001010C6" w:rsidP="00EA696C">
      <w:pPr>
        <w:ind w:firstLineChars="200" w:firstLine="440"/>
        <w:rPr>
          <w:rFonts w:asciiTheme="minorEastAsia" w:hAnsiTheme="minorEastAsia"/>
          <w:sz w:val="22"/>
          <w:szCs w:val="28"/>
        </w:rPr>
      </w:pPr>
      <w:r w:rsidRPr="00EA696C">
        <w:rPr>
          <w:rFonts w:asciiTheme="minorEastAsia" w:hAnsiTheme="minorEastAsia" w:hint="eastAsia"/>
          <w:sz w:val="22"/>
          <w:szCs w:val="28"/>
        </w:rPr>
        <w:t>第二阶段：</w:t>
      </w:r>
      <w:r w:rsidR="00A02192">
        <w:rPr>
          <w:rFonts w:asciiTheme="minorEastAsia" w:hAnsiTheme="minorEastAsia" w:hint="eastAsia"/>
          <w:sz w:val="22"/>
          <w:szCs w:val="28"/>
        </w:rPr>
        <w:t xml:space="preserve"> </w:t>
      </w:r>
      <w:proofErr w:type="gramStart"/>
      <w:r w:rsidRPr="00EA696C">
        <w:rPr>
          <w:rFonts w:asciiTheme="minorEastAsia" w:hAnsiTheme="minorEastAsia" w:hint="eastAsia"/>
          <w:sz w:val="22"/>
          <w:szCs w:val="28"/>
        </w:rPr>
        <w:t>基于第一</w:t>
      </w:r>
      <w:proofErr w:type="gramEnd"/>
      <w:r w:rsidRPr="00EA696C">
        <w:rPr>
          <w:rFonts w:asciiTheme="minorEastAsia" w:hAnsiTheme="minorEastAsia" w:hint="eastAsia"/>
          <w:sz w:val="22"/>
          <w:szCs w:val="28"/>
        </w:rPr>
        <w:t>阶段的活动展示，每个教研组推出1-2节</w:t>
      </w:r>
      <w:r w:rsidR="00334804" w:rsidRPr="00EA696C">
        <w:rPr>
          <w:rFonts w:asciiTheme="minorEastAsia" w:hAnsiTheme="minorEastAsia" w:hint="eastAsia"/>
          <w:sz w:val="22"/>
          <w:szCs w:val="28"/>
        </w:rPr>
        <w:t>学科</w:t>
      </w:r>
      <w:r w:rsidRPr="00EA696C">
        <w:rPr>
          <w:rFonts w:asciiTheme="minorEastAsia" w:hAnsiTheme="minorEastAsia" w:hint="eastAsia"/>
          <w:sz w:val="22"/>
          <w:szCs w:val="28"/>
        </w:rPr>
        <w:t>核心素养立意</w:t>
      </w:r>
      <w:r w:rsidR="00334804" w:rsidRPr="00EA696C">
        <w:rPr>
          <w:rFonts w:asciiTheme="minorEastAsia" w:hAnsiTheme="minorEastAsia" w:hint="eastAsia"/>
          <w:sz w:val="22"/>
          <w:szCs w:val="28"/>
        </w:rPr>
        <w:t>指导下</w:t>
      </w:r>
      <w:r w:rsidRPr="00EA696C">
        <w:rPr>
          <w:rFonts w:asciiTheme="minorEastAsia" w:hAnsiTheme="minorEastAsia" w:hint="eastAsia"/>
          <w:sz w:val="22"/>
          <w:szCs w:val="28"/>
        </w:rPr>
        <w:t>的</w:t>
      </w:r>
      <w:r w:rsidR="00334804" w:rsidRPr="00EA696C">
        <w:rPr>
          <w:rFonts w:asciiTheme="minorEastAsia" w:hAnsiTheme="minorEastAsia" w:hint="eastAsia"/>
          <w:sz w:val="22"/>
          <w:szCs w:val="28"/>
        </w:rPr>
        <w:t xml:space="preserve"> </w:t>
      </w:r>
      <w:r w:rsidR="00005C61" w:rsidRPr="00EA696C">
        <w:rPr>
          <w:rFonts w:asciiTheme="minorEastAsia" w:hAnsiTheme="minorEastAsia" w:hint="eastAsia"/>
          <w:sz w:val="22"/>
          <w:szCs w:val="28"/>
        </w:rPr>
        <w:t>“基于标准的教、学、评一致性”的</w:t>
      </w:r>
      <w:r w:rsidRPr="00EA696C">
        <w:rPr>
          <w:rFonts w:asciiTheme="minorEastAsia" w:hAnsiTheme="minorEastAsia" w:hint="eastAsia"/>
          <w:sz w:val="22"/>
          <w:szCs w:val="28"/>
        </w:rPr>
        <w:t>公开课，</w:t>
      </w:r>
      <w:r w:rsidR="000B0CBE" w:rsidRPr="00EA696C">
        <w:rPr>
          <w:rFonts w:asciiTheme="minorEastAsia" w:hAnsiTheme="minorEastAsia" w:hint="eastAsia"/>
          <w:sz w:val="22"/>
          <w:szCs w:val="28"/>
        </w:rPr>
        <w:t>语、数、外三个教研组每组2人参赛，政、史、地、理、化、生每组1人参赛。共12人参赛。</w:t>
      </w:r>
    </w:p>
    <w:p w:rsidR="00A32B5E" w:rsidRPr="00EA696C" w:rsidRDefault="00A32B5E" w:rsidP="00EA696C">
      <w:pPr>
        <w:ind w:firstLineChars="200" w:firstLine="440"/>
        <w:rPr>
          <w:rFonts w:asciiTheme="minorEastAsia" w:hAnsiTheme="minorEastAsia"/>
          <w:sz w:val="22"/>
          <w:szCs w:val="28"/>
        </w:rPr>
      </w:pPr>
      <w:r>
        <w:rPr>
          <w:rFonts w:asciiTheme="minorEastAsia" w:hAnsiTheme="minorEastAsia" w:hint="eastAsia"/>
          <w:sz w:val="22"/>
          <w:szCs w:val="28"/>
        </w:rPr>
        <w:t>第三阶段：</w:t>
      </w:r>
      <w:r w:rsidRPr="00F93555">
        <w:rPr>
          <w:rFonts w:asciiTheme="minorEastAsia" w:hAnsiTheme="minorEastAsia" w:hint="eastAsia"/>
          <w:sz w:val="22"/>
          <w:szCs w:val="28"/>
        </w:rPr>
        <w:t>教研组长、名师工作室成员示范展示课活动。</w:t>
      </w:r>
    </w:p>
    <w:p w:rsidR="00A4017B" w:rsidRPr="00EA696C" w:rsidRDefault="000B0CBE">
      <w:pPr>
        <w:rPr>
          <w:rFonts w:asciiTheme="minorEastAsia" w:hAnsiTheme="minorEastAsia"/>
          <w:b/>
          <w:sz w:val="28"/>
          <w:szCs w:val="28"/>
        </w:rPr>
      </w:pPr>
      <w:r w:rsidRPr="00EA696C">
        <w:rPr>
          <w:rFonts w:asciiTheme="minorEastAsia" w:hAnsiTheme="minorEastAsia" w:hint="eastAsia"/>
          <w:b/>
          <w:sz w:val="28"/>
          <w:szCs w:val="28"/>
        </w:rPr>
        <w:t>二、比赛时间</w:t>
      </w:r>
    </w:p>
    <w:p w:rsidR="00D02536" w:rsidRPr="00EA696C" w:rsidRDefault="00A32B5E" w:rsidP="00D02536">
      <w:pPr>
        <w:ind w:firstLineChars="200" w:firstLine="440"/>
        <w:rPr>
          <w:rFonts w:asciiTheme="minorEastAsia" w:hAnsiTheme="minorEastAsia"/>
          <w:sz w:val="22"/>
          <w:szCs w:val="28"/>
        </w:rPr>
      </w:pPr>
      <w:r>
        <w:rPr>
          <w:rFonts w:asciiTheme="minorEastAsia" w:hAnsiTheme="minorEastAsia" w:hint="eastAsia"/>
          <w:sz w:val="22"/>
          <w:szCs w:val="28"/>
        </w:rPr>
        <w:t>第一阶段：</w:t>
      </w:r>
      <w:r w:rsidR="000B0CBE" w:rsidRPr="00EA696C">
        <w:rPr>
          <w:rFonts w:asciiTheme="minorEastAsia" w:hAnsiTheme="minorEastAsia" w:hint="eastAsia"/>
          <w:sz w:val="22"/>
          <w:szCs w:val="28"/>
        </w:rPr>
        <w:t>2</w:t>
      </w:r>
      <w:r w:rsidR="007D49BA" w:rsidRPr="00EA696C">
        <w:rPr>
          <w:rFonts w:asciiTheme="minorEastAsia" w:hAnsiTheme="minorEastAsia" w:hint="eastAsia"/>
          <w:sz w:val="22"/>
          <w:szCs w:val="28"/>
        </w:rPr>
        <w:t>020</w:t>
      </w:r>
      <w:r w:rsidR="000B0CBE" w:rsidRPr="00EA696C">
        <w:rPr>
          <w:rFonts w:asciiTheme="minorEastAsia" w:hAnsiTheme="minorEastAsia" w:hint="eastAsia"/>
          <w:sz w:val="22"/>
          <w:szCs w:val="28"/>
        </w:rPr>
        <w:t>年</w:t>
      </w:r>
      <w:r w:rsidR="007D49BA" w:rsidRPr="00EA696C">
        <w:rPr>
          <w:rFonts w:asciiTheme="minorEastAsia" w:hAnsiTheme="minorEastAsia" w:hint="eastAsia"/>
          <w:sz w:val="22"/>
          <w:szCs w:val="28"/>
        </w:rPr>
        <w:t>10</w:t>
      </w:r>
      <w:r w:rsidR="000B0CBE" w:rsidRPr="00EA696C">
        <w:rPr>
          <w:rFonts w:asciiTheme="minorEastAsia" w:hAnsiTheme="minorEastAsia" w:hint="eastAsia"/>
          <w:sz w:val="22"/>
          <w:szCs w:val="28"/>
        </w:rPr>
        <w:t>月</w:t>
      </w:r>
      <w:r w:rsidR="00D02536" w:rsidRPr="00EA696C">
        <w:rPr>
          <w:rFonts w:asciiTheme="minorEastAsia" w:hAnsiTheme="minorEastAsia" w:hint="eastAsia"/>
          <w:sz w:val="22"/>
          <w:szCs w:val="28"/>
        </w:rPr>
        <w:t>9日—2020年11月12日</w:t>
      </w:r>
    </w:p>
    <w:p w:rsidR="00A32B5E" w:rsidRDefault="00D02536" w:rsidP="00D02536">
      <w:pPr>
        <w:ind w:firstLineChars="200" w:firstLine="440"/>
        <w:rPr>
          <w:rFonts w:asciiTheme="minorEastAsia" w:hAnsiTheme="minorEastAsia"/>
          <w:sz w:val="22"/>
          <w:szCs w:val="28"/>
        </w:rPr>
      </w:pPr>
      <w:r>
        <w:rPr>
          <w:rFonts w:asciiTheme="minorEastAsia" w:hAnsiTheme="minorEastAsia" w:hint="eastAsia"/>
          <w:sz w:val="22"/>
          <w:szCs w:val="28"/>
        </w:rPr>
        <w:t>第二阶段：</w:t>
      </w:r>
      <w:r w:rsidRPr="00EA696C">
        <w:rPr>
          <w:rFonts w:asciiTheme="minorEastAsia" w:hAnsiTheme="minorEastAsia" w:hint="eastAsia"/>
          <w:sz w:val="22"/>
          <w:szCs w:val="28"/>
        </w:rPr>
        <w:t>2020年12月7号</w:t>
      </w:r>
      <w:r w:rsidRPr="00EA696C">
        <w:rPr>
          <w:rFonts w:asciiTheme="minorEastAsia" w:hAnsiTheme="minorEastAsia"/>
          <w:sz w:val="22"/>
          <w:szCs w:val="28"/>
        </w:rPr>
        <w:t>—</w:t>
      </w:r>
      <w:r w:rsidRPr="00EA696C">
        <w:rPr>
          <w:rFonts w:asciiTheme="minorEastAsia" w:hAnsiTheme="minorEastAsia" w:hint="eastAsia"/>
          <w:sz w:val="22"/>
          <w:szCs w:val="28"/>
        </w:rPr>
        <w:t>2020年12月20号</w:t>
      </w:r>
    </w:p>
    <w:p w:rsidR="00D26025" w:rsidRPr="00EA696C" w:rsidRDefault="00A32B5E" w:rsidP="00EA696C">
      <w:pPr>
        <w:ind w:firstLineChars="200" w:firstLine="440"/>
        <w:rPr>
          <w:rFonts w:asciiTheme="minorEastAsia" w:hAnsiTheme="minorEastAsia"/>
          <w:sz w:val="22"/>
          <w:szCs w:val="28"/>
        </w:rPr>
      </w:pPr>
      <w:r>
        <w:rPr>
          <w:rFonts w:asciiTheme="minorEastAsia" w:hAnsiTheme="minorEastAsia" w:hint="eastAsia"/>
          <w:sz w:val="22"/>
          <w:szCs w:val="28"/>
        </w:rPr>
        <w:t>第三阶段：202</w:t>
      </w:r>
      <w:r w:rsidR="00FE6186">
        <w:rPr>
          <w:rFonts w:asciiTheme="minorEastAsia" w:hAnsiTheme="minorEastAsia" w:hint="eastAsia"/>
          <w:sz w:val="22"/>
          <w:szCs w:val="28"/>
        </w:rPr>
        <w:t>1</w:t>
      </w:r>
      <w:r>
        <w:rPr>
          <w:rFonts w:asciiTheme="minorEastAsia" w:hAnsiTheme="minorEastAsia" w:hint="eastAsia"/>
          <w:sz w:val="22"/>
          <w:szCs w:val="28"/>
        </w:rPr>
        <w:t>年4月</w:t>
      </w:r>
      <w:r w:rsidR="00AD21B6">
        <w:rPr>
          <w:rFonts w:asciiTheme="minorEastAsia" w:hAnsiTheme="minorEastAsia" w:hint="eastAsia"/>
          <w:sz w:val="22"/>
          <w:szCs w:val="28"/>
        </w:rPr>
        <w:t>5</w:t>
      </w:r>
      <w:r>
        <w:rPr>
          <w:rFonts w:asciiTheme="minorEastAsia" w:hAnsiTheme="minorEastAsia" w:hint="eastAsia"/>
          <w:sz w:val="22"/>
          <w:szCs w:val="28"/>
        </w:rPr>
        <w:t>号</w:t>
      </w:r>
      <w:r>
        <w:rPr>
          <w:rFonts w:asciiTheme="minorEastAsia" w:hAnsiTheme="minorEastAsia"/>
          <w:sz w:val="22"/>
          <w:szCs w:val="28"/>
        </w:rPr>
        <w:t>—</w:t>
      </w:r>
      <w:r w:rsidR="00D02536">
        <w:rPr>
          <w:rFonts w:asciiTheme="minorEastAsia" w:hAnsiTheme="minorEastAsia" w:hint="eastAsia"/>
          <w:sz w:val="22"/>
          <w:szCs w:val="28"/>
        </w:rPr>
        <w:t>4月</w:t>
      </w:r>
      <w:r>
        <w:rPr>
          <w:rFonts w:asciiTheme="minorEastAsia" w:hAnsiTheme="minorEastAsia" w:hint="eastAsia"/>
          <w:sz w:val="22"/>
          <w:szCs w:val="28"/>
        </w:rPr>
        <w:t>30号</w:t>
      </w:r>
    </w:p>
    <w:p w:rsidR="00A4017B" w:rsidRPr="00EA696C" w:rsidRDefault="000B0CBE">
      <w:pPr>
        <w:rPr>
          <w:rFonts w:asciiTheme="minorEastAsia" w:hAnsiTheme="minorEastAsia"/>
          <w:b/>
          <w:sz w:val="28"/>
          <w:szCs w:val="28"/>
        </w:rPr>
      </w:pPr>
      <w:r w:rsidRPr="00EA696C">
        <w:rPr>
          <w:rFonts w:asciiTheme="minorEastAsia" w:hAnsiTheme="minorEastAsia" w:hint="eastAsia"/>
          <w:b/>
          <w:sz w:val="28"/>
          <w:szCs w:val="28"/>
        </w:rPr>
        <w:t>三、活动</w:t>
      </w:r>
      <w:r w:rsidR="00D233D5">
        <w:rPr>
          <w:rFonts w:asciiTheme="minorEastAsia" w:hAnsiTheme="minorEastAsia" w:hint="eastAsia"/>
          <w:b/>
          <w:sz w:val="28"/>
          <w:szCs w:val="28"/>
        </w:rPr>
        <w:t>流程</w:t>
      </w:r>
    </w:p>
    <w:p w:rsidR="00D26025" w:rsidRPr="00EA696C" w:rsidRDefault="00D26025" w:rsidP="001E5CA4">
      <w:pPr>
        <w:rPr>
          <w:rFonts w:asciiTheme="minorEastAsia" w:hAnsiTheme="minorEastAsia"/>
          <w:b/>
          <w:sz w:val="22"/>
          <w:szCs w:val="28"/>
        </w:rPr>
      </w:pPr>
      <w:r w:rsidRPr="00EA696C">
        <w:rPr>
          <w:rFonts w:asciiTheme="minorEastAsia" w:hAnsiTheme="minorEastAsia" w:hint="eastAsia"/>
          <w:b/>
          <w:sz w:val="22"/>
          <w:szCs w:val="28"/>
        </w:rPr>
        <w:t>第一阶段：</w:t>
      </w:r>
      <w:r w:rsidR="00C96925">
        <w:rPr>
          <w:rFonts w:asciiTheme="minorEastAsia" w:hAnsiTheme="minorEastAsia" w:hint="eastAsia"/>
          <w:b/>
          <w:sz w:val="22"/>
          <w:szCs w:val="28"/>
        </w:rPr>
        <w:t>“一师</w:t>
      </w:r>
      <w:proofErr w:type="gramStart"/>
      <w:r w:rsidR="00C96925">
        <w:rPr>
          <w:rFonts w:asciiTheme="minorEastAsia" w:hAnsiTheme="minorEastAsia" w:hint="eastAsia"/>
          <w:b/>
          <w:sz w:val="22"/>
          <w:szCs w:val="28"/>
        </w:rPr>
        <w:t>一</w:t>
      </w:r>
      <w:proofErr w:type="gramEnd"/>
      <w:r w:rsidR="00C96925">
        <w:rPr>
          <w:rFonts w:asciiTheme="minorEastAsia" w:hAnsiTheme="minorEastAsia" w:hint="eastAsia"/>
          <w:b/>
          <w:sz w:val="22"/>
          <w:szCs w:val="28"/>
        </w:rPr>
        <w:t>优课”初评和全员公开课展示</w:t>
      </w:r>
    </w:p>
    <w:p w:rsidR="001E5CA4" w:rsidRPr="00EA696C" w:rsidRDefault="001E5CA4" w:rsidP="00EA696C">
      <w:pPr>
        <w:ind w:firstLineChars="200" w:firstLine="440"/>
        <w:rPr>
          <w:rFonts w:asciiTheme="minorEastAsia" w:hAnsiTheme="minorEastAsia"/>
          <w:sz w:val="22"/>
          <w:szCs w:val="28"/>
        </w:rPr>
      </w:pPr>
      <w:r w:rsidRPr="00EA696C">
        <w:rPr>
          <w:rFonts w:asciiTheme="minorEastAsia" w:hAnsiTheme="minorEastAsia" w:hint="eastAsia"/>
          <w:sz w:val="22"/>
          <w:szCs w:val="28"/>
        </w:rPr>
        <w:t>活动时间：2020年10月</w:t>
      </w:r>
      <w:r w:rsidR="00DB33F3" w:rsidRPr="00EA696C">
        <w:rPr>
          <w:rFonts w:asciiTheme="minorEastAsia" w:hAnsiTheme="minorEastAsia" w:hint="eastAsia"/>
          <w:sz w:val="22"/>
          <w:szCs w:val="28"/>
        </w:rPr>
        <w:t>9</w:t>
      </w:r>
      <w:r w:rsidRPr="00EA696C">
        <w:rPr>
          <w:rFonts w:asciiTheme="minorEastAsia" w:hAnsiTheme="minorEastAsia" w:hint="eastAsia"/>
          <w:sz w:val="22"/>
          <w:szCs w:val="28"/>
        </w:rPr>
        <w:t>日—2020年11月</w:t>
      </w:r>
      <w:r w:rsidR="00DB33F3" w:rsidRPr="00EA696C">
        <w:rPr>
          <w:rFonts w:asciiTheme="minorEastAsia" w:hAnsiTheme="minorEastAsia" w:hint="eastAsia"/>
          <w:sz w:val="22"/>
          <w:szCs w:val="28"/>
        </w:rPr>
        <w:t>12</w:t>
      </w:r>
      <w:r w:rsidRPr="00EA696C">
        <w:rPr>
          <w:rFonts w:asciiTheme="minorEastAsia" w:hAnsiTheme="minorEastAsia" w:hint="eastAsia"/>
          <w:sz w:val="22"/>
          <w:szCs w:val="28"/>
        </w:rPr>
        <w:t>日</w:t>
      </w:r>
    </w:p>
    <w:p w:rsidR="00D26025" w:rsidRPr="00EA696C" w:rsidRDefault="00D26025" w:rsidP="00EA696C">
      <w:pPr>
        <w:ind w:firstLineChars="200" w:firstLine="440"/>
        <w:rPr>
          <w:rFonts w:asciiTheme="minorEastAsia" w:hAnsiTheme="minorEastAsia"/>
          <w:sz w:val="22"/>
          <w:szCs w:val="28"/>
        </w:rPr>
      </w:pPr>
      <w:r w:rsidRPr="00EA696C">
        <w:rPr>
          <w:rFonts w:asciiTheme="minorEastAsia" w:hAnsiTheme="minorEastAsia" w:hint="eastAsia"/>
          <w:sz w:val="22"/>
          <w:szCs w:val="28"/>
        </w:rPr>
        <w:t>负责人：教研组长。</w:t>
      </w:r>
    </w:p>
    <w:p w:rsidR="00D26025" w:rsidRPr="00EA696C" w:rsidRDefault="00D26025" w:rsidP="00EE5257">
      <w:pPr>
        <w:ind w:firstLineChars="200" w:firstLine="440"/>
        <w:rPr>
          <w:rFonts w:asciiTheme="minorEastAsia" w:hAnsiTheme="minorEastAsia"/>
          <w:sz w:val="22"/>
          <w:szCs w:val="28"/>
        </w:rPr>
      </w:pPr>
      <w:r w:rsidRPr="00EA696C">
        <w:rPr>
          <w:rFonts w:asciiTheme="minorEastAsia" w:hAnsiTheme="minorEastAsia" w:hint="eastAsia"/>
          <w:sz w:val="22"/>
          <w:szCs w:val="28"/>
        </w:rPr>
        <w:t>教研组长</w:t>
      </w:r>
      <w:r w:rsidR="00FC5236" w:rsidRPr="00EA696C">
        <w:rPr>
          <w:rFonts w:asciiTheme="minorEastAsia" w:hAnsiTheme="minorEastAsia" w:hint="eastAsia"/>
          <w:sz w:val="22"/>
          <w:szCs w:val="28"/>
        </w:rPr>
        <w:t>负责</w:t>
      </w:r>
      <w:r w:rsidRPr="00EA696C">
        <w:rPr>
          <w:rFonts w:asciiTheme="minorEastAsia" w:hAnsiTheme="minorEastAsia" w:hint="eastAsia"/>
          <w:sz w:val="22"/>
          <w:szCs w:val="28"/>
        </w:rPr>
        <w:t>本组全体教师备课、</w:t>
      </w:r>
      <w:r w:rsidR="00D053B0" w:rsidRPr="00EA696C">
        <w:rPr>
          <w:rFonts w:asciiTheme="minorEastAsia" w:hAnsiTheme="minorEastAsia" w:hint="eastAsia"/>
          <w:sz w:val="22"/>
          <w:szCs w:val="28"/>
        </w:rPr>
        <w:t>上课</w:t>
      </w:r>
      <w:r w:rsidRPr="00EA696C">
        <w:rPr>
          <w:rFonts w:asciiTheme="minorEastAsia" w:hAnsiTheme="minorEastAsia" w:hint="eastAsia"/>
          <w:sz w:val="22"/>
          <w:szCs w:val="28"/>
        </w:rPr>
        <w:t>等相关组织</w:t>
      </w:r>
      <w:r w:rsidR="00FC5236" w:rsidRPr="00EA696C">
        <w:rPr>
          <w:rFonts w:asciiTheme="minorEastAsia" w:hAnsiTheme="minorEastAsia" w:hint="eastAsia"/>
          <w:sz w:val="22"/>
          <w:szCs w:val="28"/>
        </w:rPr>
        <w:t>工作</w:t>
      </w:r>
      <w:r w:rsidRPr="00EA696C">
        <w:rPr>
          <w:rFonts w:asciiTheme="minorEastAsia" w:hAnsiTheme="minorEastAsia" w:hint="eastAsia"/>
          <w:sz w:val="22"/>
          <w:szCs w:val="28"/>
        </w:rPr>
        <w:t>，</w:t>
      </w:r>
      <w:r w:rsidR="00FC5236" w:rsidRPr="00EA696C">
        <w:rPr>
          <w:rFonts w:asciiTheme="minorEastAsia" w:hAnsiTheme="minorEastAsia" w:hint="eastAsia"/>
          <w:sz w:val="22"/>
          <w:szCs w:val="28"/>
        </w:rPr>
        <w:t>确保人人参与，有序进行</w:t>
      </w:r>
      <w:r w:rsidR="00C96925">
        <w:rPr>
          <w:rFonts w:asciiTheme="minorEastAsia" w:hAnsiTheme="minorEastAsia" w:hint="eastAsia"/>
          <w:sz w:val="22"/>
          <w:szCs w:val="28"/>
        </w:rPr>
        <w:t>。为“一师</w:t>
      </w:r>
      <w:proofErr w:type="gramStart"/>
      <w:r w:rsidR="00C96925">
        <w:rPr>
          <w:rFonts w:asciiTheme="minorEastAsia" w:hAnsiTheme="minorEastAsia" w:hint="eastAsia"/>
          <w:sz w:val="22"/>
          <w:szCs w:val="28"/>
        </w:rPr>
        <w:t>一</w:t>
      </w:r>
      <w:proofErr w:type="gramEnd"/>
      <w:r w:rsidR="00C96925">
        <w:rPr>
          <w:rFonts w:asciiTheme="minorEastAsia" w:hAnsiTheme="minorEastAsia" w:hint="eastAsia"/>
          <w:sz w:val="22"/>
          <w:szCs w:val="28"/>
        </w:rPr>
        <w:t>优课”择优推优做好准备。</w:t>
      </w:r>
      <w:r w:rsidR="00DB33F3" w:rsidRPr="00EA696C">
        <w:rPr>
          <w:rFonts w:asciiTheme="minorEastAsia" w:hAnsiTheme="minorEastAsia" w:hint="eastAsia"/>
          <w:sz w:val="22"/>
          <w:szCs w:val="28"/>
        </w:rPr>
        <w:t>每</w:t>
      </w:r>
      <w:r w:rsidR="00FC5236" w:rsidRPr="00EA696C">
        <w:rPr>
          <w:rFonts w:asciiTheme="minorEastAsia" w:hAnsiTheme="minorEastAsia" w:hint="eastAsia"/>
          <w:sz w:val="22"/>
          <w:szCs w:val="28"/>
        </w:rPr>
        <w:t>周一上午在教研组长群内发布本周</w:t>
      </w:r>
      <w:r w:rsidR="00DB33F3" w:rsidRPr="00EA696C">
        <w:rPr>
          <w:rFonts w:asciiTheme="minorEastAsia" w:hAnsiTheme="minorEastAsia" w:hint="eastAsia"/>
          <w:sz w:val="22"/>
          <w:szCs w:val="28"/>
        </w:rPr>
        <w:t>内本组</w:t>
      </w:r>
      <w:r w:rsidR="00FC5236" w:rsidRPr="00EA696C">
        <w:rPr>
          <w:rFonts w:asciiTheme="minorEastAsia" w:hAnsiTheme="minorEastAsia" w:hint="eastAsia"/>
          <w:sz w:val="22"/>
          <w:szCs w:val="28"/>
        </w:rPr>
        <w:t>上</w:t>
      </w:r>
      <w:r w:rsidR="00D053B0" w:rsidRPr="00EA696C">
        <w:rPr>
          <w:rFonts w:asciiTheme="minorEastAsia" w:hAnsiTheme="minorEastAsia" w:hint="eastAsia"/>
          <w:sz w:val="22"/>
          <w:szCs w:val="28"/>
        </w:rPr>
        <w:t>公开</w:t>
      </w:r>
      <w:r w:rsidR="00FC5236" w:rsidRPr="00EA696C">
        <w:rPr>
          <w:rFonts w:asciiTheme="minorEastAsia" w:hAnsiTheme="minorEastAsia" w:hint="eastAsia"/>
          <w:sz w:val="22"/>
          <w:szCs w:val="28"/>
        </w:rPr>
        <w:t>课的老师</w:t>
      </w:r>
      <w:r w:rsidR="00DB33F3" w:rsidRPr="00EA696C">
        <w:rPr>
          <w:rFonts w:asciiTheme="minorEastAsia" w:hAnsiTheme="minorEastAsia" w:hint="eastAsia"/>
          <w:sz w:val="22"/>
          <w:szCs w:val="28"/>
        </w:rPr>
        <w:t>相关</w:t>
      </w:r>
      <w:r w:rsidR="00FC5236" w:rsidRPr="00EA696C">
        <w:rPr>
          <w:rFonts w:asciiTheme="minorEastAsia" w:hAnsiTheme="minorEastAsia" w:hint="eastAsia"/>
          <w:sz w:val="22"/>
          <w:szCs w:val="28"/>
        </w:rPr>
        <w:t>信息，如姓名、班级</w:t>
      </w:r>
      <w:r w:rsidR="00DB33F3" w:rsidRPr="00EA696C">
        <w:rPr>
          <w:rFonts w:asciiTheme="minorEastAsia" w:hAnsiTheme="minorEastAsia" w:hint="eastAsia"/>
          <w:sz w:val="22"/>
          <w:szCs w:val="28"/>
        </w:rPr>
        <w:t>、</w:t>
      </w:r>
      <w:r w:rsidR="00FC5236" w:rsidRPr="00EA696C">
        <w:rPr>
          <w:rFonts w:asciiTheme="minorEastAsia" w:hAnsiTheme="minorEastAsia" w:hint="eastAsia"/>
          <w:sz w:val="22"/>
          <w:szCs w:val="28"/>
        </w:rPr>
        <w:t>授课内容</w:t>
      </w:r>
      <w:r w:rsidR="00DB33F3" w:rsidRPr="00EA696C">
        <w:rPr>
          <w:rFonts w:asciiTheme="minorEastAsia" w:hAnsiTheme="minorEastAsia" w:hint="eastAsia"/>
          <w:sz w:val="22"/>
          <w:szCs w:val="28"/>
        </w:rPr>
        <w:t>、</w:t>
      </w:r>
      <w:proofErr w:type="gramStart"/>
      <w:r w:rsidR="00DB33F3" w:rsidRPr="00EA696C">
        <w:rPr>
          <w:rFonts w:asciiTheme="minorEastAsia" w:hAnsiTheme="minorEastAsia" w:hint="eastAsia"/>
          <w:sz w:val="22"/>
          <w:szCs w:val="28"/>
        </w:rPr>
        <w:t>录课地点</w:t>
      </w:r>
      <w:proofErr w:type="gramEnd"/>
      <w:r w:rsidR="00D053B0" w:rsidRPr="00EA696C">
        <w:rPr>
          <w:rFonts w:asciiTheme="minorEastAsia" w:hAnsiTheme="minorEastAsia" w:hint="eastAsia"/>
          <w:sz w:val="22"/>
          <w:szCs w:val="28"/>
        </w:rPr>
        <w:t>，以便其他老师们和学校干部的进班听课</w:t>
      </w:r>
      <w:r w:rsidR="00FC5236" w:rsidRPr="00EA696C">
        <w:rPr>
          <w:rFonts w:asciiTheme="minorEastAsia" w:hAnsiTheme="minorEastAsia" w:hint="eastAsia"/>
          <w:sz w:val="22"/>
          <w:szCs w:val="28"/>
        </w:rPr>
        <w:t>。并于周一</w:t>
      </w:r>
      <w:r w:rsidR="00916A55" w:rsidRPr="00EA696C">
        <w:rPr>
          <w:rFonts w:asciiTheme="minorEastAsia" w:hAnsiTheme="minorEastAsia" w:hint="eastAsia"/>
          <w:sz w:val="22"/>
          <w:szCs w:val="28"/>
        </w:rPr>
        <w:t>和周三</w:t>
      </w:r>
      <w:r w:rsidR="00FC5236" w:rsidRPr="00EA696C">
        <w:rPr>
          <w:rFonts w:asciiTheme="minorEastAsia" w:hAnsiTheme="minorEastAsia" w:hint="eastAsia"/>
          <w:sz w:val="22"/>
          <w:szCs w:val="28"/>
        </w:rPr>
        <w:t>教研时</w:t>
      </w:r>
      <w:r w:rsidR="00916A55" w:rsidRPr="00EA696C">
        <w:rPr>
          <w:rFonts w:asciiTheme="minorEastAsia" w:hAnsiTheme="minorEastAsia" w:hint="eastAsia"/>
          <w:sz w:val="22"/>
          <w:szCs w:val="28"/>
        </w:rPr>
        <w:t>间</w:t>
      </w:r>
      <w:r w:rsidR="00FC5236" w:rsidRPr="00EA696C">
        <w:rPr>
          <w:rFonts w:asciiTheme="minorEastAsia" w:hAnsiTheme="minorEastAsia" w:hint="eastAsia"/>
          <w:sz w:val="22"/>
          <w:szCs w:val="28"/>
        </w:rPr>
        <w:t>组织老师对上周的公开课做集中评课。</w:t>
      </w:r>
      <w:r w:rsidR="00D053B0" w:rsidRPr="00EA696C">
        <w:rPr>
          <w:rFonts w:asciiTheme="minorEastAsia" w:hAnsiTheme="minorEastAsia" w:hint="eastAsia"/>
          <w:sz w:val="22"/>
          <w:szCs w:val="28"/>
        </w:rPr>
        <w:t>教务处做好上课老师信息的记录。</w:t>
      </w:r>
    </w:p>
    <w:p w:rsidR="002F422C" w:rsidRDefault="002F422C" w:rsidP="002F422C">
      <w:pPr>
        <w:ind w:firstLine="450"/>
        <w:rPr>
          <w:rFonts w:asciiTheme="minorEastAsia" w:hAnsiTheme="minorEastAsia"/>
          <w:sz w:val="22"/>
          <w:szCs w:val="28"/>
        </w:rPr>
      </w:pPr>
      <w:r>
        <w:rPr>
          <w:rFonts w:asciiTheme="minorEastAsia" w:hAnsiTheme="minorEastAsia" w:hint="eastAsia"/>
          <w:sz w:val="22"/>
          <w:szCs w:val="28"/>
        </w:rPr>
        <w:t>为“一师</w:t>
      </w:r>
      <w:proofErr w:type="gramStart"/>
      <w:r>
        <w:rPr>
          <w:rFonts w:asciiTheme="minorEastAsia" w:hAnsiTheme="minorEastAsia" w:hint="eastAsia"/>
          <w:sz w:val="22"/>
          <w:szCs w:val="28"/>
        </w:rPr>
        <w:t>一</w:t>
      </w:r>
      <w:proofErr w:type="gramEnd"/>
      <w:r>
        <w:rPr>
          <w:rFonts w:asciiTheme="minorEastAsia" w:hAnsiTheme="minorEastAsia" w:hint="eastAsia"/>
          <w:sz w:val="22"/>
          <w:szCs w:val="28"/>
        </w:rPr>
        <w:t>优课”</w:t>
      </w:r>
      <w:proofErr w:type="gramStart"/>
      <w:r>
        <w:rPr>
          <w:rFonts w:asciiTheme="minorEastAsia" w:hAnsiTheme="minorEastAsia" w:hint="eastAsia"/>
          <w:sz w:val="22"/>
          <w:szCs w:val="28"/>
        </w:rPr>
        <w:t>活动</w:t>
      </w:r>
      <w:r w:rsidR="00FA20A5">
        <w:rPr>
          <w:rFonts w:asciiTheme="minorEastAsia" w:hAnsiTheme="minorEastAsia" w:hint="eastAsia"/>
          <w:sz w:val="22"/>
          <w:szCs w:val="28"/>
        </w:rPr>
        <w:t>录课</w:t>
      </w:r>
      <w:r>
        <w:rPr>
          <w:rFonts w:asciiTheme="minorEastAsia" w:hAnsiTheme="minorEastAsia" w:hint="eastAsia"/>
          <w:sz w:val="22"/>
          <w:szCs w:val="28"/>
        </w:rPr>
        <w:t>的</w:t>
      </w:r>
      <w:proofErr w:type="gramEnd"/>
      <w:r w:rsidR="00FA20A5">
        <w:rPr>
          <w:rFonts w:asciiTheme="minorEastAsia" w:hAnsiTheme="minorEastAsia" w:hint="eastAsia"/>
          <w:sz w:val="22"/>
          <w:szCs w:val="28"/>
        </w:rPr>
        <w:t>老师</w:t>
      </w:r>
      <w:r>
        <w:rPr>
          <w:rFonts w:asciiTheme="minorEastAsia" w:hAnsiTheme="minorEastAsia" w:hint="eastAsia"/>
          <w:sz w:val="22"/>
          <w:szCs w:val="28"/>
        </w:rPr>
        <w:t>，请</w:t>
      </w:r>
      <w:r w:rsidR="00DB33F3" w:rsidRPr="00EA696C">
        <w:rPr>
          <w:rFonts w:asciiTheme="minorEastAsia" w:hAnsiTheme="minorEastAsia" w:hint="eastAsia"/>
          <w:sz w:val="22"/>
          <w:szCs w:val="28"/>
        </w:rPr>
        <w:t>提前联系</w:t>
      </w:r>
      <w:r w:rsidR="00FA20A5">
        <w:rPr>
          <w:rFonts w:asciiTheme="minorEastAsia" w:hAnsiTheme="minorEastAsia" w:hint="eastAsia"/>
          <w:sz w:val="22"/>
          <w:szCs w:val="28"/>
        </w:rPr>
        <w:t>信息中心</w:t>
      </w:r>
      <w:r w:rsidR="00DB33F3" w:rsidRPr="00EA696C">
        <w:rPr>
          <w:rFonts w:asciiTheme="minorEastAsia" w:hAnsiTheme="minorEastAsia" w:hint="eastAsia"/>
          <w:sz w:val="22"/>
          <w:szCs w:val="28"/>
        </w:rPr>
        <w:t>林青</w:t>
      </w:r>
      <w:r w:rsidR="00FA20A5">
        <w:rPr>
          <w:rFonts w:asciiTheme="minorEastAsia" w:hAnsiTheme="minorEastAsia" w:hint="eastAsia"/>
          <w:sz w:val="22"/>
          <w:szCs w:val="28"/>
        </w:rPr>
        <w:t>或姜华伟</w:t>
      </w:r>
      <w:r w:rsidR="00DB33F3" w:rsidRPr="00EA696C">
        <w:rPr>
          <w:rFonts w:asciiTheme="minorEastAsia" w:hAnsiTheme="minorEastAsia" w:hint="eastAsia"/>
          <w:sz w:val="22"/>
          <w:szCs w:val="28"/>
        </w:rPr>
        <w:t>老师，上报录课时间，以免和其他老师录课时间冲突。</w:t>
      </w:r>
      <w:proofErr w:type="gramStart"/>
      <w:r>
        <w:rPr>
          <w:rFonts w:asciiTheme="minorEastAsia" w:hAnsiTheme="minorEastAsia" w:hint="eastAsia"/>
          <w:sz w:val="22"/>
          <w:szCs w:val="28"/>
        </w:rPr>
        <w:t>晒课内容</w:t>
      </w:r>
      <w:proofErr w:type="gramEnd"/>
      <w:r>
        <w:rPr>
          <w:rFonts w:asciiTheme="minorEastAsia" w:hAnsiTheme="minorEastAsia" w:hint="eastAsia"/>
          <w:sz w:val="22"/>
          <w:szCs w:val="28"/>
        </w:rPr>
        <w:t>要体现现行课程标准，</w:t>
      </w:r>
      <w:r w:rsidRPr="00FA20A5">
        <w:rPr>
          <w:rFonts w:asciiTheme="minorEastAsia" w:hAnsiTheme="minorEastAsia" w:hint="eastAsia"/>
          <w:sz w:val="22"/>
          <w:szCs w:val="28"/>
        </w:rPr>
        <w:t>体现信息技术与学科性质和特点的融合，注重展现利用信息技术创新教学方法，有效解决教育教学的重难点问题</w:t>
      </w:r>
      <w:r>
        <w:rPr>
          <w:rFonts w:asciiTheme="minorEastAsia" w:hAnsiTheme="minorEastAsia" w:hint="eastAsia"/>
          <w:sz w:val="22"/>
          <w:szCs w:val="28"/>
        </w:rPr>
        <w:t>。</w:t>
      </w:r>
    </w:p>
    <w:p w:rsidR="00916A55" w:rsidRPr="00EA696C" w:rsidRDefault="00DB33F3" w:rsidP="00FF1D11">
      <w:pPr>
        <w:ind w:firstLine="450"/>
        <w:rPr>
          <w:rFonts w:asciiTheme="minorEastAsia" w:hAnsiTheme="minorEastAsia"/>
          <w:sz w:val="22"/>
          <w:szCs w:val="28"/>
        </w:rPr>
      </w:pPr>
      <w:r w:rsidRPr="00EA696C">
        <w:rPr>
          <w:rFonts w:asciiTheme="minorEastAsia" w:hAnsiTheme="minorEastAsia" w:hint="eastAsia"/>
          <w:sz w:val="22"/>
          <w:szCs w:val="28"/>
        </w:rPr>
        <w:t>并</w:t>
      </w:r>
      <w:proofErr w:type="gramStart"/>
      <w:r w:rsidRPr="00EA696C">
        <w:rPr>
          <w:rFonts w:asciiTheme="minorEastAsia" w:hAnsiTheme="minorEastAsia" w:hint="eastAsia"/>
          <w:sz w:val="22"/>
          <w:szCs w:val="28"/>
        </w:rPr>
        <w:t>在录课结束</w:t>
      </w:r>
      <w:proofErr w:type="gramEnd"/>
      <w:r w:rsidRPr="00EA696C">
        <w:rPr>
          <w:rFonts w:asciiTheme="minorEastAsia" w:hAnsiTheme="minorEastAsia" w:hint="eastAsia"/>
          <w:sz w:val="22"/>
          <w:szCs w:val="28"/>
        </w:rPr>
        <w:t>后及时按照《郑州市2020年“一师一优课 一课一名师”活动实施方案》的要求</w:t>
      </w:r>
      <w:r w:rsidR="00F36A19" w:rsidRPr="00EA696C">
        <w:rPr>
          <w:rFonts w:asciiTheme="minorEastAsia" w:hAnsiTheme="minorEastAsia" w:hint="eastAsia"/>
          <w:sz w:val="22"/>
          <w:szCs w:val="28"/>
        </w:rPr>
        <w:t>，进行网上晒课。（温馨提醒：</w:t>
      </w:r>
      <w:proofErr w:type="gramStart"/>
      <w:r w:rsidR="00F36A19" w:rsidRPr="00EA696C">
        <w:rPr>
          <w:rFonts w:asciiTheme="minorEastAsia" w:hAnsiTheme="minorEastAsia" w:hint="eastAsia"/>
          <w:sz w:val="22"/>
          <w:szCs w:val="28"/>
        </w:rPr>
        <w:t>因六校联盟</w:t>
      </w:r>
      <w:proofErr w:type="gramEnd"/>
      <w:r w:rsidR="00F36A19" w:rsidRPr="00EA696C">
        <w:rPr>
          <w:rFonts w:asciiTheme="minorEastAsia" w:hAnsiTheme="minorEastAsia" w:hint="eastAsia"/>
          <w:sz w:val="22"/>
          <w:szCs w:val="28"/>
        </w:rPr>
        <w:t>期中考试时间为11月4-6号，请各位老师提前准备</w:t>
      </w:r>
      <w:r w:rsidR="00EA696C" w:rsidRPr="00EA696C">
        <w:rPr>
          <w:rFonts w:asciiTheme="minorEastAsia" w:hAnsiTheme="minorEastAsia" w:hint="eastAsia"/>
          <w:sz w:val="22"/>
          <w:szCs w:val="28"/>
        </w:rPr>
        <w:t>，以免</w:t>
      </w:r>
      <w:proofErr w:type="gramStart"/>
      <w:r w:rsidR="00EA696C" w:rsidRPr="00EA696C">
        <w:rPr>
          <w:rFonts w:asciiTheme="minorEastAsia" w:hAnsiTheme="minorEastAsia" w:hint="eastAsia"/>
          <w:sz w:val="22"/>
          <w:szCs w:val="28"/>
        </w:rPr>
        <w:t>后期</w:t>
      </w:r>
      <w:r w:rsidR="00FA20A5" w:rsidRPr="00FA20A5">
        <w:rPr>
          <w:rFonts w:asciiTheme="minorEastAsia" w:hAnsiTheme="minorEastAsia" w:hint="eastAsia"/>
          <w:sz w:val="22"/>
          <w:szCs w:val="28"/>
        </w:rPr>
        <w:t>录课</w:t>
      </w:r>
      <w:r w:rsidR="00EA696C" w:rsidRPr="00EA696C">
        <w:rPr>
          <w:rFonts w:asciiTheme="minorEastAsia" w:hAnsiTheme="minorEastAsia" w:hint="eastAsia"/>
          <w:sz w:val="22"/>
          <w:szCs w:val="28"/>
        </w:rPr>
        <w:t>扎堆</w:t>
      </w:r>
      <w:proofErr w:type="gramEnd"/>
      <w:r w:rsidR="00FA20A5">
        <w:rPr>
          <w:rFonts w:asciiTheme="minorEastAsia" w:hAnsiTheme="minorEastAsia" w:hint="eastAsia"/>
          <w:sz w:val="22"/>
          <w:szCs w:val="28"/>
        </w:rPr>
        <w:t>；录课后也请及时上传，以免网络堵车</w:t>
      </w:r>
      <w:r w:rsidR="00F36A19" w:rsidRPr="00EA696C">
        <w:rPr>
          <w:rFonts w:asciiTheme="minorEastAsia" w:hAnsiTheme="minorEastAsia" w:hint="eastAsia"/>
          <w:sz w:val="22"/>
          <w:szCs w:val="28"/>
        </w:rPr>
        <w:t>）</w:t>
      </w:r>
    </w:p>
    <w:p w:rsidR="00D26025" w:rsidRPr="00EA696C" w:rsidRDefault="00D26025" w:rsidP="00916A55">
      <w:pPr>
        <w:rPr>
          <w:rFonts w:asciiTheme="minorEastAsia" w:hAnsiTheme="minorEastAsia"/>
          <w:b/>
          <w:sz w:val="22"/>
          <w:szCs w:val="28"/>
        </w:rPr>
      </w:pPr>
      <w:r w:rsidRPr="00EA696C">
        <w:rPr>
          <w:rFonts w:asciiTheme="minorEastAsia" w:hAnsiTheme="minorEastAsia" w:hint="eastAsia"/>
          <w:b/>
          <w:sz w:val="22"/>
          <w:szCs w:val="28"/>
        </w:rPr>
        <w:t>第二阶段：</w:t>
      </w:r>
      <w:r w:rsidR="00C96925">
        <w:rPr>
          <w:rFonts w:asciiTheme="minorEastAsia" w:hAnsiTheme="minorEastAsia" w:hint="eastAsia"/>
          <w:b/>
          <w:sz w:val="22"/>
          <w:szCs w:val="28"/>
        </w:rPr>
        <w:t>“一师</w:t>
      </w:r>
      <w:proofErr w:type="gramStart"/>
      <w:r w:rsidR="00C96925">
        <w:rPr>
          <w:rFonts w:asciiTheme="minorEastAsia" w:hAnsiTheme="minorEastAsia" w:hint="eastAsia"/>
          <w:b/>
          <w:sz w:val="22"/>
          <w:szCs w:val="28"/>
        </w:rPr>
        <w:t>一</w:t>
      </w:r>
      <w:proofErr w:type="gramEnd"/>
      <w:r w:rsidR="00C96925">
        <w:rPr>
          <w:rFonts w:asciiTheme="minorEastAsia" w:hAnsiTheme="minorEastAsia" w:hint="eastAsia"/>
          <w:b/>
          <w:sz w:val="22"/>
          <w:szCs w:val="28"/>
        </w:rPr>
        <w:t>优课”推优</w:t>
      </w:r>
      <w:r w:rsidR="00CC0ED8">
        <w:rPr>
          <w:rFonts w:asciiTheme="minorEastAsia" w:hAnsiTheme="minorEastAsia" w:hint="eastAsia"/>
          <w:b/>
          <w:sz w:val="22"/>
          <w:szCs w:val="28"/>
        </w:rPr>
        <w:t>和校内</w:t>
      </w:r>
      <w:proofErr w:type="gramStart"/>
      <w:r w:rsidR="00CC0ED8">
        <w:rPr>
          <w:rFonts w:asciiTheme="minorEastAsia" w:hAnsiTheme="minorEastAsia" w:hint="eastAsia"/>
          <w:b/>
          <w:sz w:val="22"/>
          <w:szCs w:val="28"/>
        </w:rPr>
        <w:t>公开优课展示</w:t>
      </w:r>
      <w:proofErr w:type="gramEnd"/>
    </w:p>
    <w:p w:rsidR="00D26025" w:rsidRPr="00EA696C" w:rsidRDefault="00D26025" w:rsidP="00EA696C">
      <w:pPr>
        <w:ind w:firstLineChars="200" w:firstLine="440"/>
        <w:rPr>
          <w:rFonts w:asciiTheme="minorEastAsia" w:hAnsiTheme="minorEastAsia"/>
          <w:sz w:val="22"/>
          <w:szCs w:val="28"/>
        </w:rPr>
      </w:pPr>
      <w:r w:rsidRPr="00EA696C">
        <w:rPr>
          <w:rFonts w:asciiTheme="minorEastAsia" w:hAnsiTheme="minorEastAsia" w:hint="eastAsia"/>
          <w:sz w:val="22"/>
          <w:szCs w:val="28"/>
        </w:rPr>
        <w:t>负责人：</w:t>
      </w:r>
      <w:r w:rsidR="00FC5236" w:rsidRPr="00EA696C">
        <w:rPr>
          <w:rFonts w:asciiTheme="minorEastAsia" w:hAnsiTheme="minorEastAsia" w:hint="eastAsia"/>
          <w:sz w:val="22"/>
          <w:szCs w:val="28"/>
        </w:rPr>
        <w:t>教研组长和教务处。</w:t>
      </w:r>
    </w:p>
    <w:p w:rsidR="001E5CA4" w:rsidRDefault="001E5CA4" w:rsidP="00EA696C">
      <w:pPr>
        <w:ind w:firstLineChars="200" w:firstLine="440"/>
        <w:rPr>
          <w:rFonts w:asciiTheme="minorEastAsia" w:hAnsiTheme="minorEastAsia"/>
          <w:sz w:val="22"/>
          <w:szCs w:val="28"/>
        </w:rPr>
      </w:pPr>
      <w:r w:rsidRPr="00EA696C">
        <w:rPr>
          <w:rFonts w:asciiTheme="minorEastAsia" w:hAnsiTheme="minorEastAsia" w:hint="eastAsia"/>
          <w:sz w:val="22"/>
          <w:szCs w:val="28"/>
        </w:rPr>
        <w:t>活动时间：2020年12月7号</w:t>
      </w:r>
      <w:r w:rsidRPr="00EA696C">
        <w:rPr>
          <w:rFonts w:asciiTheme="minorEastAsia" w:hAnsiTheme="minorEastAsia"/>
          <w:sz w:val="22"/>
          <w:szCs w:val="28"/>
        </w:rPr>
        <w:t>—</w:t>
      </w:r>
      <w:r w:rsidRPr="00EA696C">
        <w:rPr>
          <w:rFonts w:asciiTheme="minorEastAsia" w:hAnsiTheme="minorEastAsia" w:hint="eastAsia"/>
          <w:sz w:val="22"/>
          <w:szCs w:val="28"/>
        </w:rPr>
        <w:t>2020年12月20号</w:t>
      </w:r>
    </w:p>
    <w:p w:rsidR="000F78AD" w:rsidRPr="00EA696C" w:rsidRDefault="000F78AD" w:rsidP="000F78AD">
      <w:pPr>
        <w:ind w:firstLineChars="200" w:firstLine="440"/>
        <w:rPr>
          <w:rFonts w:asciiTheme="minorEastAsia" w:hAnsiTheme="minorEastAsia"/>
          <w:sz w:val="22"/>
          <w:szCs w:val="28"/>
        </w:rPr>
      </w:pPr>
      <w:r>
        <w:rPr>
          <w:rFonts w:asciiTheme="minorEastAsia" w:hAnsiTheme="minorEastAsia" w:hint="eastAsia"/>
          <w:sz w:val="22"/>
          <w:szCs w:val="28"/>
        </w:rPr>
        <w:t>1.11月15日-20日，依据郑州市教育局“一师</w:t>
      </w:r>
      <w:proofErr w:type="gramStart"/>
      <w:r>
        <w:rPr>
          <w:rFonts w:asciiTheme="minorEastAsia" w:hAnsiTheme="minorEastAsia" w:hint="eastAsia"/>
          <w:sz w:val="22"/>
          <w:szCs w:val="28"/>
        </w:rPr>
        <w:t>一</w:t>
      </w:r>
      <w:proofErr w:type="gramEnd"/>
      <w:r>
        <w:rPr>
          <w:rFonts w:asciiTheme="minorEastAsia" w:hAnsiTheme="minorEastAsia" w:hint="eastAsia"/>
          <w:sz w:val="22"/>
          <w:szCs w:val="28"/>
        </w:rPr>
        <w:t>优课”推优数量，根据各教研组</w:t>
      </w:r>
      <w:proofErr w:type="gramStart"/>
      <w:r>
        <w:rPr>
          <w:rFonts w:asciiTheme="minorEastAsia" w:hAnsiTheme="minorEastAsia" w:hint="eastAsia"/>
          <w:sz w:val="22"/>
          <w:szCs w:val="28"/>
        </w:rPr>
        <w:t>晒课数量</w:t>
      </w:r>
      <w:proofErr w:type="gramEnd"/>
      <w:r>
        <w:rPr>
          <w:rFonts w:asciiTheme="minorEastAsia" w:hAnsiTheme="minorEastAsia" w:hint="eastAsia"/>
          <w:sz w:val="22"/>
          <w:szCs w:val="28"/>
        </w:rPr>
        <w:t>和质量择优推荐。</w:t>
      </w:r>
    </w:p>
    <w:p w:rsidR="00A4017B" w:rsidRPr="00EA696C" w:rsidRDefault="000F78AD" w:rsidP="000F78AD">
      <w:pPr>
        <w:ind w:firstLineChars="200" w:firstLine="440"/>
        <w:rPr>
          <w:rFonts w:asciiTheme="minorEastAsia" w:hAnsiTheme="minorEastAsia"/>
          <w:sz w:val="22"/>
          <w:szCs w:val="28"/>
        </w:rPr>
      </w:pPr>
      <w:r>
        <w:rPr>
          <w:rFonts w:asciiTheme="minorEastAsia" w:hAnsiTheme="minorEastAsia" w:hint="eastAsia"/>
          <w:sz w:val="22"/>
          <w:szCs w:val="28"/>
        </w:rPr>
        <w:t>2.</w:t>
      </w:r>
      <w:r w:rsidR="002E2478" w:rsidRPr="002E2478">
        <w:rPr>
          <w:rFonts w:asciiTheme="minorEastAsia" w:hAnsiTheme="minorEastAsia" w:hint="eastAsia"/>
          <w:sz w:val="22"/>
          <w:szCs w:val="28"/>
        </w:rPr>
        <w:t>教研组依据第一阶段的公开课展示择优推荐的优秀课</w:t>
      </w:r>
      <w:proofErr w:type="gramStart"/>
      <w:r w:rsidR="002E2478" w:rsidRPr="002E2478">
        <w:rPr>
          <w:rFonts w:asciiTheme="minorEastAsia" w:hAnsiTheme="minorEastAsia" w:hint="eastAsia"/>
          <w:sz w:val="22"/>
          <w:szCs w:val="28"/>
        </w:rPr>
        <w:t>例参加</w:t>
      </w:r>
      <w:proofErr w:type="gramEnd"/>
      <w:r w:rsidR="002E2478" w:rsidRPr="002E2478">
        <w:rPr>
          <w:rFonts w:asciiTheme="minorEastAsia" w:hAnsiTheme="minorEastAsia" w:hint="eastAsia"/>
          <w:sz w:val="22"/>
          <w:szCs w:val="28"/>
        </w:rPr>
        <w:t>第二阶段的校内</w:t>
      </w:r>
      <w:proofErr w:type="gramStart"/>
      <w:r w:rsidR="002E2478" w:rsidRPr="002E2478">
        <w:rPr>
          <w:rFonts w:asciiTheme="minorEastAsia" w:hAnsiTheme="minorEastAsia" w:hint="eastAsia"/>
          <w:sz w:val="22"/>
          <w:szCs w:val="28"/>
        </w:rPr>
        <w:t>公开优课展示</w:t>
      </w:r>
      <w:proofErr w:type="gramEnd"/>
      <w:r w:rsidR="002E2478" w:rsidRPr="002E2478">
        <w:rPr>
          <w:rFonts w:asciiTheme="minorEastAsia" w:hAnsiTheme="minorEastAsia" w:hint="eastAsia"/>
          <w:sz w:val="22"/>
          <w:szCs w:val="28"/>
        </w:rPr>
        <w:t>，</w:t>
      </w:r>
      <w:r>
        <w:rPr>
          <w:rFonts w:asciiTheme="minorEastAsia" w:hAnsiTheme="minorEastAsia" w:hint="eastAsia"/>
          <w:sz w:val="22"/>
          <w:szCs w:val="28"/>
        </w:rPr>
        <w:t>教</w:t>
      </w:r>
      <w:r w:rsidR="002E2478">
        <w:rPr>
          <w:rFonts w:asciiTheme="minorEastAsia" w:hAnsiTheme="minorEastAsia" w:hint="eastAsia"/>
          <w:sz w:val="22"/>
          <w:szCs w:val="28"/>
        </w:rPr>
        <w:t>研</w:t>
      </w:r>
      <w:r w:rsidR="000B0CBE" w:rsidRPr="00EA696C">
        <w:rPr>
          <w:rFonts w:asciiTheme="minorEastAsia" w:hAnsiTheme="minorEastAsia" w:hint="eastAsia"/>
          <w:sz w:val="22"/>
          <w:szCs w:val="28"/>
        </w:rPr>
        <w:t>组</w:t>
      </w:r>
      <w:r w:rsidR="001E5CA4" w:rsidRPr="00EA696C">
        <w:rPr>
          <w:rFonts w:asciiTheme="minorEastAsia" w:hAnsiTheme="minorEastAsia" w:hint="eastAsia"/>
          <w:sz w:val="22"/>
          <w:szCs w:val="28"/>
        </w:rPr>
        <w:t>长</w:t>
      </w:r>
      <w:r w:rsidR="000B0CBE" w:rsidRPr="00EA696C">
        <w:rPr>
          <w:rFonts w:asciiTheme="minorEastAsia" w:hAnsiTheme="minorEastAsia" w:hint="eastAsia"/>
          <w:sz w:val="22"/>
          <w:szCs w:val="28"/>
        </w:rPr>
        <w:t>在</w:t>
      </w:r>
      <w:r w:rsidR="001E5CA4" w:rsidRPr="00EA696C">
        <w:rPr>
          <w:rFonts w:asciiTheme="minorEastAsia" w:hAnsiTheme="minorEastAsia" w:hint="eastAsia"/>
          <w:sz w:val="22"/>
          <w:szCs w:val="28"/>
        </w:rPr>
        <w:t>11月</w:t>
      </w:r>
      <w:r w:rsidR="00916A55" w:rsidRPr="00EA696C">
        <w:rPr>
          <w:rFonts w:asciiTheme="minorEastAsia" w:hAnsiTheme="minorEastAsia" w:hint="eastAsia"/>
          <w:sz w:val="22"/>
          <w:szCs w:val="28"/>
        </w:rPr>
        <w:t>20</w:t>
      </w:r>
      <w:proofErr w:type="gramStart"/>
      <w:r w:rsidR="001E5CA4" w:rsidRPr="00EA696C">
        <w:rPr>
          <w:rFonts w:asciiTheme="minorEastAsia" w:hAnsiTheme="minorEastAsia" w:hint="eastAsia"/>
          <w:sz w:val="22"/>
          <w:szCs w:val="28"/>
        </w:rPr>
        <w:t>号前</w:t>
      </w:r>
      <w:r w:rsidR="000B0CBE" w:rsidRPr="00EA696C">
        <w:rPr>
          <w:rFonts w:asciiTheme="minorEastAsia" w:hAnsiTheme="minorEastAsia" w:hint="eastAsia"/>
          <w:sz w:val="22"/>
          <w:szCs w:val="28"/>
        </w:rPr>
        <w:t>提</w:t>
      </w:r>
      <w:proofErr w:type="gramEnd"/>
      <w:r w:rsidR="000B0CBE" w:rsidRPr="00EA696C">
        <w:rPr>
          <w:rFonts w:asciiTheme="minorEastAsia" w:hAnsiTheme="minorEastAsia" w:hint="eastAsia"/>
          <w:sz w:val="22"/>
          <w:szCs w:val="28"/>
        </w:rPr>
        <w:t>前上报</w:t>
      </w:r>
      <w:r w:rsidR="001E5CA4" w:rsidRPr="00EA696C">
        <w:rPr>
          <w:rFonts w:asciiTheme="minorEastAsia" w:hAnsiTheme="minorEastAsia" w:hint="eastAsia"/>
          <w:sz w:val="22"/>
          <w:szCs w:val="28"/>
        </w:rPr>
        <w:t>本组</w:t>
      </w:r>
      <w:r w:rsidR="00D053B0" w:rsidRPr="00EA696C">
        <w:rPr>
          <w:rFonts w:asciiTheme="minorEastAsia" w:hAnsiTheme="minorEastAsia" w:hint="eastAsia"/>
          <w:sz w:val="22"/>
          <w:szCs w:val="28"/>
        </w:rPr>
        <w:t>第二阶段公开课上</w:t>
      </w:r>
      <w:r w:rsidR="000B0CBE" w:rsidRPr="00EA696C">
        <w:rPr>
          <w:rFonts w:asciiTheme="minorEastAsia" w:hAnsiTheme="minorEastAsia" w:hint="eastAsia"/>
          <w:sz w:val="22"/>
          <w:szCs w:val="28"/>
        </w:rPr>
        <w:t>课</w:t>
      </w:r>
      <w:r w:rsidR="00D053B0" w:rsidRPr="00EA696C">
        <w:rPr>
          <w:rFonts w:asciiTheme="minorEastAsia" w:hAnsiTheme="minorEastAsia" w:hint="eastAsia"/>
          <w:sz w:val="22"/>
          <w:szCs w:val="28"/>
        </w:rPr>
        <w:t>老师</w:t>
      </w:r>
      <w:r w:rsidR="000B0CBE" w:rsidRPr="00EA696C">
        <w:rPr>
          <w:rFonts w:asciiTheme="minorEastAsia" w:hAnsiTheme="minorEastAsia" w:hint="eastAsia"/>
          <w:sz w:val="22"/>
          <w:szCs w:val="28"/>
        </w:rPr>
        <w:t>名单、上课班级和课程内容等信息</w:t>
      </w:r>
      <w:r w:rsidR="00916A55" w:rsidRPr="00EA696C">
        <w:rPr>
          <w:rFonts w:asciiTheme="minorEastAsia" w:hAnsiTheme="minorEastAsia" w:hint="eastAsia"/>
          <w:sz w:val="22"/>
          <w:szCs w:val="28"/>
        </w:rPr>
        <w:t>，教务处</w:t>
      </w:r>
      <w:r w:rsidR="005E7071">
        <w:rPr>
          <w:rFonts w:asciiTheme="minorEastAsia" w:hAnsiTheme="minorEastAsia" w:hint="eastAsia"/>
          <w:sz w:val="22"/>
          <w:szCs w:val="28"/>
        </w:rPr>
        <w:t>负</w:t>
      </w:r>
      <w:r w:rsidR="00916A55" w:rsidRPr="00EA696C">
        <w:rPr>
          <w:rFonts w:asciiTheme="minorEastAsia" w:hAnsiTheme="minorEastAsia" w:hint="eastAsia"/>
          <w:sz w:val="22"/>
          <w:szCs w:val="28"/>
        </w:rPr>
        <w:t>责汇总信息</w:t>
      </w:r>
      <w:r>
        <w:rPr>
          <w:rFonts w:asciiTheme="minorEastAsia" w:hAnsiTheme="minorEastAsia" w:hint="eastAsia"/>
          <w:sz w:val="22"/>
          <w:szCs w:val="28"/>
        </w:rPr>
        <w:t>。名额为</w:t>
      </w:r>
      <w:r w:rsidRPr="00EA696C">
        <w:rPr>
          <w:rFonts w:asciiTheme="minorEastAsia" w:hAnsiTheme="minorEastAsia" w:hint="eastAsia"/>
          <w:sz w:val="22"/>
          <w:szCs w:val="28"/>
        </w:rPr>
        <w:t>语、数、外三个教研组每组2人参赛，政、史、地、理、化、</w:t>
      </w:r>
      <w:r w:rsidRPr="00EA696C">
        <w:rPr>
          <w:rFonts w:asciiTheme="minorEastAsia" w:hAnsiTheme="minorEastAsia" w:hint="eastAsia"/>
          <w:sz w:val="22"/>
          <w:szCs w:val="28"/>
        </w:rPr>
        <w:lastRenderedPageBreak/>
        <w:t>生每组1人参赛</w:t>
      </w:r>
      <w:r>
        <w:rPr>
          <w:rFonts w:asciiTheme="minorEastAsia" w:hAnsiTheme="minorEastAsia" w:hint="eastAsia"/>
          <w:sz w:val="22"/>
          <w:szCs w:val="28"/>
        </w:rPr>
        <w:t>，</w:t>
      </w:r>
      <w:r w:rsidRPr="00EA696C">
        <w:rPr>
          <w:rFonts w:asciiTheme="minorEastAsia" w:hAnsiTheme="minorEastAsia" w:hint="eastAsia"/>
          <w:sz w:val="22"/>
          <w:szCs w:val="28"/>
        </w:rPr>
        <w:t>共12人参赛</w:t>
      </w:r>
      <w:r>
        <w:rPr>
          <w:rFonts w:asciiTheme="minorEastAsia" w:hAnsiTheme="minorEastAsia" w:hint="eastAsia"/>
          <w:sz w:val="22"/>
          <w:szCs w:val="28"/>
        </w:rPr>
        <w:t>。参加郑州市“一师</w:t>
      </w:r>
      <w:proofErr w:type="gramStart"/>
      <w:r>
        <w:rPr>
          <w:rFonts w:asciiTheme="minorEastAsia" w:hAnsiTheme="minorEastAsia" w:hint="eastAsia"/>
          <w:sz w:val="22"/>
          <w:szCs w:val="28"/>
        </w:rPr>
        <w:t>一</w:t>
      </w:r>
      <w:proofErr w:type="gramEnd"/>
      <w:r>
        <w:rPr>
          <w:rFonts w:asciiTheme="minorEastAsia" w:hAnsiTheme="minorEastAsia" w:hint="eastAsia"/>
          <w:sz w:val="22"/>
          <w:szCs w:val="28"/>
        </w:rPr>
        <w:t>优课”评选的老师在12个名额之内，必须参加学校公开课展示。</w:t>
      </w:r>
    </w:p>
    <w:p w:rsidR="00A4017B" w:rsidRPr="00EA696C" w:rsidRDefault="000F78AD" w:rsidP="00C40F4A">
      <w:pPr>
        <w:ind w:firstLineChars="200" w:firstLine="440"/>
        <w:rPr>
          <w:rFonts w:asciiTheme="minorEastAsia" w:hAnsiTheme="minorEastAsia"/>
          <w:sz w:val="22"/>
          <w:szCs w:val="28"/>
        </w:rPr>
      </w:pPr>
      <w:r>
        <w:rPr>
          <w:rFonts w:asciiTheme="minorEastAsia" w:hAnsiTheme="minorEastAsia" w:hint="eastAsia"/>
          <w:sz w:val="22"/>
          <w:szCs w:val="28"/>
        </w:rPr>
        <w:t>3.</w:t>
      </w:r>
      <w:r w:rsidR="00C40F4A">
        <w:rPr>
          <w:rFonts w:asciiTheme="minorEastAsia" w:hAnsiTheme="minorEastAsia" w:hint="eastAsia"/>
          <w:sz w:val="22"/>
          <w:szCs w:val="28"/>
        </w:rPr>
        <w:t>教研组长</w:t>
      </w:r>
      <w:r w:rsidR="00AC2DE0" w:rsidRPr="00EA696C">
        <w:rPr>
          <w:rFonts w:asciiTheme="minorEastAsia" w:hAnsiTheme="minorEastAsia" w:hint="eastAsia"/>
          <w:sz w:val="22"/>
          <w:szCs w:val="28"/>
        </w:rPr>
        <w:t>组织本组教师</w:t>
      </w:r>
      <w:r w:rsidR="00916A55" w:rsidRPr="00EA696C">
        <w:rPr>
          <w:rFonts w:asciiTheme="minorEastAsia" w:hAnsiTheme="minorEastAsia" w:hint="eastAsia"/>
          <w:sz w:val="22"/>
          <w:szCs w:val="28"/>
        </w:rPr>
        <w:t>利用11月23号—12月4号两周时间</w:t>
      </w:r>
      <w:r w:rsidR="000B0CBE" w:rsidRPr="00EA696C">
        <w:rPr>
          <w:rFonts w:asciiTheme="minorEastAsia" w:hAnsiTheme="minorEastAsia" w:hint="eastAsia"/>
          <w:sz w:val="22"/>
          <w:szCs w:val="28"/>
        </w:rPr>
        <w:t>进行</w:t>
      </w:r>
      <w:r w:rsidR="00916A55" w:rsidRPr="00EA696C">
        <w:rPr>
          <w:rFonts w:asciiTheme="minorEastAsia" w:hAnsiTheme="minorEastAsia" w:hint="eastAsia"/>
          <w:sz w:val="22"/>
          <w:szCs w:val="28"/>
        </w:rPr>
        <w:t>校级公开课的</w:t>
      </w:r>
      <w:r w:rsidR="00A02192">
        <w:rPr>
          <w:rFonts w:asciiTheme="minorEastAsia" w:hAnsiTheme="minorEastAsia" w:hint="eastAsia"/>
          <w:sz w:val="22"/>
          <w:szCs w:val="28"/>
        </w:rPr>
        <w:t>磨课、研讨等活动。每节公开课之前都要</w:t>
      </w:r>
      <w:r w:rsidR="000B0CBE" w:rsidRPr="00EA696C">
        <w:rPr>
          <w:rFonts w:asciiTheme="minorEastAsia" w:hAnsiTheme="minorEastAsia" w:hint="eastAsia"/>
          <w:sz w:val="22"/>
          <w:szCs w:val="28"/>
        </w:rPr>
        <w:t>进行至少三次磨课，每次课后要组织全体组员进行评课。</w:t>
      </w:r>
    </w:p>
    <w:p w:rsidR="00A4017B" w:rsidRDefault="000F78AD" w:rsidP="00C40F4A">
      <w:pPr>
        <w:ind w:firstLineChars="200" w:firstLine="440"/>
        <w:rPr>
          <w:rFonts w:asciiTheme="minorEastAsia" w:hAnsiTheme="minorEastAsia"/>
          <w:sz w:val="22"/>
          <w:szCs w:val="28"/>
        </w:rPr>
      </w:pPr>
      <w:r>
        <w:rPr>
          <w:rFonts w:asciiTheme="minorEastAsia" w:hAnsiTheme="minorEastAsia" w:hint="eastAsia"/>
          <w:sz w:val="22"/>
          <w:szCs w:val="28"/>
        </w:rPr>
        <w:t>4.</w:t>
      </w:r>
      <w:r w:rsidR="00C40F4A">
        <w:rPr>
          <w:rFonts w:asciiTheme="minorEastAsia" w:hAnsiTheme="minorEastAsia" w:hint="eastAsia"/>
          <w:sz w:val="22"/>
          <w:szCs w:val="28"/>
        </w:rPr>
        <w:t>教</w:t>
      </w:r>
      <w:r w:rsidR="00BC180E" w:rsidRPr="00EA696C">
        <w:rPr>
          <w:rFonts w:asciiTheme="minorEastAsia" w:hAnsiTheme="minorEastAsia" w:hint="eastAsia"/>
          <w:sz w:val="22"/>
          <w:szCs w:val="28"/>
        </w:rPr>
        <w:t>务处组织</w:t>
      </w:r>
      <w:r w:rsidR="000B0CBE" w:rsidRPr="00EA696C">
        <w:rPr>
          <w:rFonts w:asciiTheme="minorEastAsia" w:hAnsiTheme="minorEastAsia" w:hint="eastAsia"/>
          <w:sz w:val="22"/>
          <w:szCs w:val="28"/>
        </w:rPr>
        <w:t>参加</w:t>
      </w:r>
      <w:r w:rsidR="00BC180E" w:rsidRPr="00EA696C">
        <w:rPr>
          <w:rFonts w:asciiTheme="minorEastAsia" w:hAnsiTheme="minorEastAsia" w:hint="eastAsia"/>
          <w:sz w:val="22"/>
          <w:szCs w:val="28"/>
        </w:rPr>
        <w:t>校级公开课</w:t>
      </w:r>
      <w:r w:rsidR="000B0CBE" w:rsidRPr="00EA696C">
        <w:rPr>
          <w:rFonts w:asciiTheme="minorEastAsia" w:hAnsiTheme="minorEastAsia" w:hint="eastAsia"/>
          <w:sz w:val="22"/>
          <w:szCs w:val="28"/>
        </w:rPr>
        <w:t>的老师</w:t>
      </w:r>
      <w:r w:rsidR="00BC180E" w:rsidRPr="00EA696C">
        <w:rPr>
          <w:rFonts w:asciiTheme="minorEastAsia" w:hAnsiTheme="minorEastAsia" w:hint="eastAsia"/>
          <w:sz w:val="22"/>
          <w:szCs w:val="28"/>
        </w:rPr>
        <w:t>于12月7号—12月18号</w:t>
      </w:r>
      <w:r w:rsidR="0008478E" w:rsidRPr="00EA696C">
        <w:rPr>
          <w:rFonts w:asciiTheme="minorEastAsia" w:hAnsiTheme="minorEastAsia" w:hint="eastAsia"/>
          <w:sz w:val="22"/>
          <w:szCs w:val="28"/>
        </w:rPr>
        <w:t>两周时间内</w:t>
      </w:r>
      <w:r w:rsidR="00BC180E" w:rsidRPr="00EA696C">
        <w:rPr>
          <w:rFonts w:asciiTheme="minorEastAsia" w:hAnsiTheme="minorEastAsia" w:hint="eastAsia"/>
          <w:sz w:val="22"/>
          <w:szCs w:val="28"/>
        </w:rPr>
        <w:t>集中赛课</w:t>
      </w:r>
      <w:r w:rsidR="000B0CBE" w:rsidRPr="00EA696C">
        <w:rPr>
          <w:rFonts w:asciiTheme="minorEastAsia" w:hAnsiTheme="minorEastAsia" w:hint="eastAsia"/>
          <w:sz w:val="22"/>
          <w:szCs w:val="28"/>
        </w:rPr>
        <w:t>，</w:t>
      </w:r>
      <w:r w:rsidR="00CE7C53">
        <w:rPr>
          <w:rFonts w:asciiTheme="minorEastAsia" w:hAnsiTheme="minorEastAsia" w:hint="eastAsia"/>
          <w:sz w:val="22"/>
          <w:szCs w:val="28"/>
        </w:rPr>
        <w:t>组织校级干部、中层干部和各位教研组长进行听课评课。</w:t>
      </w:r>
      <w:r w:rsidR="000B0CBE" w:rsidRPr="00EA696C">
        <w:rPr>
          <w:rFonts w:asciiTheme="minorEastAsia" w:hAnsiTheme="minorEastAsia" w:hint="eastAsia"/>
          <w:sz w:val="22"/>
          <w:szCs w:val="28"/>
        </w:rPr>
        <w:t>比赛结束一周内，</w:t>
      </w:r>
      <w:r w:rsidR="00D053B0" w:rsidRPr="00EA696C">
        <w:rPr>
          <w:rFonts w:asciiTheme="minorEastAsia" w:hAnsiTheme="minorEastAsia" w:hint="eastAsia"/>
          <w:sz w:val="22"/>
          <w:szCs w:val="28"/>
        </w:rPr>
        <w:t>上公开课老师</w:t>
      </w:r>
      <w:r w:rsidR="000B0CBE" w:rsidRPr="00EA696C">
        <w:rPr>
          <w:rFonts w:asciiTheme="minorEastAsia" w:hAnsiTheme="minorEastAsia" w:hint="eastAsia"/>
          <w:sz w:val="22"/>
          <w:szCs w:val="28"/>
        </w:rPr>
        <w:t>应将上课教案word版和教学反思以压缩文件的形式发送到邮箱467181264@qq.com中</w:t>
      </w:r>
      <w:r w:rsidR="00BC180E" w:rsidRPr="00EA696C">
        <w:rPr>
          <w:rFonts w:asciiTheme="minorEastAsia" w:hAnsiTheme="minorEastAsia" w:hint="eastAsia"/>
          <w:sz w:val="22"/>
          <w:szCs w:val="28"/>
        </w:rPr>
        <w:t>，做好常规资料的保存</w:t>
      </w:r>
      <w:r w:rsidR="000B0CBE" w:rsidRPr="00EA696C">
        <w:rPr>
          <w:rFonts w:asciiTheme="minorEastAsia" w:hAnsiTheme="minorEastAsia" w:hint="eastAsia"/>
          <w:sz w:val="22"/>
          <w:szCs w:val="28"/>
        </w:rPr>
        <w:t>。</w:t>
      </w:r>
    </w:p>
    <w:p w:rsidR="005E7071" w:rsidRPr="00EA696C" w:rsidRDefault="005E7071" w:rsidP="005E7071">
      <w:pPr>
        <w:rPr>
          <w:rFonts w:asciiTheme="minorEastAsia" w:hAnsiTheme="minorEastAsia"/>
          <w:b/>
          <w:sz w:val="22"/>
          <w:szCs w:val="28"/>
        </w:rPr>
      </w:pPr>
      <w:r w:rsidRPr="00EA696C">
        <w:rPr>
          <w:rFonts w:asciiTheme="minorEastAsia" w:hAnsiTheme="minorEastAsia" w:hint="eastAsia"/>
          <w:b/>
          <w:sz w:val="22"/>
          <w:szCs w:val="28"/>
        </w:rPr>
        <w:t>第</w:t>
      </w:r>
      <w:r>
        <w:rPr>
          <w:rFonts w:asciiTheme="minorEastAsia" w:hAnsiTheme="minorEastAsia" w:hint="eastAsia"/>
          <w:b/>
          <w:sz w:val="22"/>
          <w:szCs w:val="28"/>
        </w:rPr>
        <w:t>三</w:t>
      </w:r>
      <w:r w:rsidRPr="00EA696C">
        <w:rPr>
          <w:rFonts w:asciiTheme="minorEastAsia" w:hAnsiTheme="minorEastAsia" w:hint="eastAsia"/>
          <w:b/>
          <w:sz w:val="22"/>
          <w:szCs w:val="28"/>
        </w:rPr>
        <w:t>阶段：</w:t>
      </w:r>
      <w:r w:rsidRPr="00136129">
        <w:rPr>
          <w:rFonts w:asciiTheme="minorEastAsia" w:hAnsiTheme="minorEastAsia" w:hint="eastAsia"/>
          <w:b/>
          <w:sz w:val="22"/>
          <w:szCs w:val="28"/>
        </w:rPr>
        <w:t>教研组长、名师工作室成员示范展示课活动</w:t>
      </w:r>
    </w:p>
    <w:p w:rsidR="005E7071" w:rsidRPr="00EA696C" w:rsidRDefault="005E7071" w:rsidP="005E7071">
      <w:pPr>
        <w:ind w:firstLineChars="200" w:firstLine="440"/>
        <w:rPr>
          <w:rFonts w:asciiTheme="minorEastAsia" w:hAnsiTheme="minorEastAsia"/>
          <w:sz w:val="22"/>
          <w:szCs w:val="28"/>
        </w:rPr>
      </w:pPr>
      <w:r w:rsidRPr="00EA696C">
        <w:rPr>
          <w:rFonts w:asciiTheme="minorEastAsia" w:hAnsiTheme="minorEastAsia" w:hint="eastAsia"/>
          <w:sz w:val="22"/>
          <w:szCs w:val="28"/>
        </w:rPr>
        <w:t>负责人：教务处</w:t>
      </w:r>
      <w:r>
        <w:rPr>
          <w:rFonts w:asciiTheme="minorEastAsia" w:hAnsiTheme="minorEastAsia" w:hint="eastAsia"/>
          <w:sz w:val="22"/>
          <w:szCs w:val="28"/>
        </w:rPr>
        <w:t>和教科室</w:t>
      </w:r>
      <w:r w:rsidRPr="00EA696C">
        <w:rPr>
          <w:rFonts w:asciiTheme="minorEastAsia" w:hAnsiTheme="minorEastAsia" w:hint="eastAsia"/>
          <w:sz w:val="22"/>
          <w:szCs w:val="28"/>
        </w:rPr>
        <w:t>。</w:t>
      </w:r>
    </w:p>
    <w:p w:rsidR="005E7071" w:rsidRDefault="005E7071" w:rsidP="005E7071">
      <w:pPr>
        <w:ind w:firstLineChars="200" w:firstLine="440"/>
        <w:rPr>
          <w:rFonts w:asciiTheme="minorEastAsia" w:hAnsiTheme="minorEastAsia"/>
          <w:sz w:val="22"/>
          <w:szCs w:val="28"/>
        </w:rPr>
      </w:pPr>
      <w:r w:rsidRPr="00EA696C">
        <w:rPr>
          <w:rFonts w:asciiTheme="minorEastAsia" w:hAnsiTheme="minorEastAsia" w:hint="eastAsia"/>
          <w:sz w:val="22"/>
          <w:szCs w:val="28"/>
        </w:rPr>
        <w:t>活动时间：202</w:t>
      </w:r>
      <w:r>
        <w:rPr>
          <w:rFonts w:asciiTheme="minorEastAsia" w:hAnsiTheme="minorEastAsia" w:hint="eastAsia"/>
          <w:sz w:val="22"/>
          <w:szCs w:val="28"/>
        </w:rPr>
        <w:t>1</w:t>
      </w:r>
      <w:r w:rsidRPr="00EA696C">
        <w:rPr>
          <w:rFonts w:asciiTheme="minorEastAsia" w:hAnsiTheme="minorEastAsia" w:hint="eastAsia"/>
          <w:sz w:val="22"/>
          <w:szCs w:val="28"/>
        </w:rPr>
        <w:t>年</w:t>
      </w:r>
      <w:r>
        <w:rPr>
          <w:rFonts w:asciiTheme="minorEastAsia" w:hAnsiTheme="minorEastAsia" w:hint="eastAsia"/>
          <w:sz w:val="22"/>
          <w:szCs w:val="28"/>
        </w:rPr>
        <w:t>4月</w:t>
      </w:r>
      <w:r w:rsidR="00AD21B6">
        <w:rPr>
          <w:rFonts w:asciiTheme="minorEastAsia" w:hAnsiTheme="minorEastAsia" w:hint="eastAsia"/>
          <w:sz w:val="22"/>
          <w:szCs w:val="28"/>
        </w:rPr>
        <w:t>5</w:t>
      </w:r>
      <w:r>
        <w:rPr>
          <w:rFonts w:asciiTheme="minorEastAsia" w:hAnsiTheme="minorEastAsia" w:hint="eastAsia"/>
          <w:sz w:val="22"/>
          <w:szCs w:val="28"/>
        </w:rPr>
        <w:t>号</w:t>
      </w:r>
      <w:r>
        <w:rPr>
          <w:rFonts w:asciiTheme="minorEastAsia" w:hAnsiTheme="minorEastAsia"/>
          <w:sz w:val="22"/>
          <w:szCs w:val="28"/>
        </w:rPr>
        <w:t>—</w:t>
      </w:r>
      <w:r w:rsidR="00040658">
        <w:rPr>
          <w:rFonts w:asciiTheme="minorEastAsia" w:hAnsiTheme="minorEastAsia" w:hint="eastAsia"/>
          <w:sz w:val="22"/>
          <w:szCs w:val="28"/>
        </w:rPr>
        <w:t>4月</w:t>
      </w:r>
      <w:r>
        <w:rPr>
          <w:rFonts w:asciiTheme="minorEastAsia" w:hAnsiTheme="minorEastAsia" w:hint="eastAsia"/>
          <w:sz w:val="22"/>
          <w:szCs w:val="28"/>
        </w:rPr>
        <w:t>30号</w:t>
      </w:r>
    </w:p>
    <w:p w:rsidR="005E7071" w:rsidRPr="005E7071" w:rsidRDefault="005E7071" w:rsidP="005E7071">
      <w:pPr>
        <w:ind w:firstLineChars="200" w:firstLine="440"/>
        <w:rPr>
          <w:rFonts w:asciiTheme="minorEastAsia" w:hAnsiTheme="minorEastAsia"/>
          <w:color w:val="FF0000"/>
          <w:sz w:val="22"/>
          <w:szCs w:val="28"/>
        </w:rPr>
      </w:pPr>
      <w:r w:rsidRPr="00E25CA6">
        <w:rPr>
          <w:rFonts w:asciiTheme="minorEastAsia" w:hAnsiTheme="minorEastAsia" w:hint="eastAsia"/>
          <w:color w:val="000000" w:themeColor="text1"/>
          <w:sz w:val="22"/>
          <w:szCs w:val="28"/>
        </w:rPr>
        <w:t>1.名师工作室主持人和主要成员、教研组长要提前一周汇总</w:t>
      </w:r>
      <w:r w:rsidRPr="00EA696C">
        <w:rPr>
          <w:rFonts w:asciiTheme="minorEastAsia" w:hAnsiTheme="minorEastAsia" w:hint="eastAsia"/>
          <w:sz w:val="22"/>
          <w:szCs w:val="28"/>
        </w:rPr>
        <w:t>上课老师名单、上课班级和课程内容等信息，教务处</w:t>
      </w:r>
      <w:r>
        <w:rPr>
          <w:rFonts w:asciiTheme="minorEastAsia" w:hAnsiTheme="minorEastAsia" w:hint="eastAsia"/>
          <w:sz w:val="22"/>
          <w:szCs w:val="28"/>
        </w:rPr>
        <w:t>负</w:t>
      </w:r>
      <w:r w:rsidRPr="00EA696C">
        <w:rPr>
          <w:rFonts w:asciiTheme="minorEastAsia" w:hAnsiTheme="minorEastAsia" w:hint="eastAsia"/>
          <w:sz w:val="22"/>
          <w:szCs w:val="28"/>
        </w:rPr>
        <w:t>责汇总信息</w:t>
      </w:r>
      <w:r>
        <w:rPr>
          <w:rFonts w:asciiTheme="minorEastAsia" w:hAnsiTheme="minorEastAsia" w:hint="eastAsia"/>
          <w:sz w:val="22"/>
          <w:szCs w:val="28"/>
        </w:rPr>
        <w:t>。</w:t>
      </w:r>
    </w:p>
    <w:p w:rsidR="00AD21B6" w:rsidRDefault="00AD21B6" w:rsidP="005E7071">
      <w:pPr>
        <w:ind w:firstLineChars="200" w:firstLine="440"/>
        <w:rPr>
          <w:rFonts w:asciiTheme="minorEastAsia" w:hAnsiTheme="minorEastAsia"/>
          <w:sz w:val="22"/>
          <w:szCs w:val="28"/>
        </w:rPr>
      </w:pPr>
      <w:r>
        <w:rPr>
          <w:rFonts w:asciiTheme="minorEastAsia" w:hAnsiTheme="minorEastAsia" w:hint="eastAsia"/>
          <w:sz w:val="22"/>
          <w:szCs w:val="28"/>
        </w:rPr>
        <w:t>2.</w:t>
      </w:r>
      <w:r w:rsidR="00D02536">
        <w:rPr>
          <w:rFonts w:asciiTheme="minorEastAsia" w:hAnsiTheme="minorEastAsia" w:hint="eastAsia"/>
          <w:sz w:val="22"/>
          <w:szCs w:val="28"/>
        </w:rPr>
        <w:t>各位参赛老师</w:t>
      </w:r>
      <w:r w:rsidR="00040658">
        <w:rPr>
          <w:rFonts w:asciiTheme="minorEastAsia" w:hAnsiTheme="minorEastAsia" w:hint="eastAsia"/>
          <w:sz w:val="22"/>
          <w:szCs w:val="28"/>
        </w:rPr>
        <w:t>在4月5号</w:t>
      </w:r>
      <w:r w:rsidR="00040658">
        <w:rPr>
          <w:rFonts w:asciiTheme="minorEastAsia" w:hAnsiTheme="minorEastAsia"/>
          <w:sz w:val="22"/>
          <w:szCs w:val="28"/>
        </w:rPr>
        <w:t>—</w:t>
      </w:r>
      <w:r w:rsidR="00040658">
        <w:rPr>
          <w:rFonts w:asciiTheme="minorEastAsia" w:hAnsiTheme="minorEastAsia" w:hint="eastAsia"/>
          <w:sz w:val="22"/>
          <w:szCs w:val="28"/>
        </w:rPr>
        <w:t>4月16号两周</w:t>
      </w:r>
      <w:r w:rsidR="00040658" w:rsidRPr="00040658">
        <w:rPr>
          <w:rFonts w:asciiTheme="minorEastAsia" w:hAnsiTheme="minorEastAsia" w:hint="eastAsia"/>
          <w:sz w:val="22"/>
          <w:szCs w:val="28"/>
        </w:rPr>
        <w:t>时间进行</w:t>
      </w:r>
      <w:r w:rsidR="00040658">
        <w:rPr>
          <w:rFonts w:asciiTheme="minorEastAsia" w:hAnsiTheme="minorEastAsia" w:hint="eastAsia"/>
          <w:sz w:val="22"/>
          <w:szCs w:val="28"/>
        </w:rPr>
        <w:t>组内</w:t>
      </w:r>
      <w:r w:rsidR="00040658" w:rsidRPr="00040658">
        <w:rPr>
          <w:rFonts w:asciiTheme="minorEastAsia" w:hAnsiTheme="minorEastAsia" w:hint="eastAsia"/>
          <w:sz w:val="22"/>
          <w:szCs w:val="28"/>
        </w:rPr>
        <w:t>磨课</w:t>
      </w:r>
      <w:r w:rsidR="00040658">
        <w:rPr>
          <w:rFonts w:asciiTheme="minorEastAsia" w:hAnsiTheme="minorEastAsia" w:hint="eastAsia"/>
          <w:sz w:val="22"/>
          <w:szCs w:val="28"/>
        </w:rPr>
        <w:t>，每次课后教研组长</w:t>
      </w:r>
      <w:r w:rsidR="00040658" w:rsidRPr="00040658">
        <w:rPr>
          <w:rFonts w:asciiTheme="minorEastAsia" w:hAnsiTheme="minorEastAsia" w:hint="eastAsia"/>
          <w:sz w:val="22"/>
          <w:szCs w:val="28"/>
        </w:rPr>
        <w:t>组织全体</w:t>
      </w:r>
      <w:r w:rsidR="00040658">
        <w:rPr>
          <w:rFonts w:asciiTheme="minorEastAsia" w:hAnsiTheme="minorEastAsia" w:hint="eastAsia"/>
          <w:sz w:val="22"/>
          <w:szCs w:val="28"/>
        </w:rPr>
        <w:t>老师</w:t>
      </w:r>
      <w:r w:rsidR="00040658" w:rsidRPr="00040658">
        <w:rPr>
          <w:rFonts w:asciiTheme="minorEastAsia" w:hAnsiTheme="minorEastAsia" w:hint="eastAsia"/>
          <w:sz w:val="22"/>
          <w:szCs w:val="28"/>
        </w:rPr>
        <w:t>进行评课。</w:t>
      </w:r>
      <w:r w:rsidR="00040658">
        <w:rPr>
          <w:rFonts w:asciiTheme="minorEastAsia" w:hAnsiTheme="minorEastAsia" w:hint="eastAsia"/>
          <w:sz w:val="22"/>
          <w:szCs w:val="28"/>
        </w:rPr>
        <w:t>参赛老师要结合</w:t>
      </w:r>
      <w:r w:rsidR="00D02536">
        <w:rPr>
          <w:rFonts w:asciiTheme="minorEastAsia" w:hAnsiTheme="minorEastAsia" w:hint="eastAsia"/>
          <w:sz w:val="22"/>
          <w:szCs w:val="28"/>
        </w:rPr>
        <w:t>自己工作中的实践经验、做法给全体教师公开展示，通过听评课相互交流、相互借鉴，形成我校良好的教学研究氛围，</w:t>
      </w:r>
    </w:p>
    <w:p w:rsidR="005E7071" w:rsidRDefault="00040658" w:rsidP="005E7071">
      <w:pPr>
        <w:ind w:firstLineChars="200" w:firstLine="440"/>
        <w:rPr>
          <w:rFonts w:asciiTheme="minorEastAsia" w:hAnsiTheme="minorEastAsia"/>
          <w:sz w:val="22"/>
          <w:szCs w:val="28"/>
        </w:rPr>
      </w:pPr>
      <w:r>
        <w:rPr>
          <w:rFonts w:asciiTheme="minorEastAsia" w:hAnsiTheme="minorEastAsia" w:hint="eastAsia"/>
          <w:sz w:val="22"/>
          <w:szCs w:val="28"/>
        </w:rPr>
        <w:t>3</w:t>
      </w:r>
      <w:r w:rsidR="005E7071">
        <w:rPr>
          <w:rFonts w:asciiTheme="minorEastAsia" w:hAnsiTheme="minorEastAsia" w:hint="eastAsia"/>
          <w:sz w:val="22"/>
          <w:szCs w:val="28"/>
        </w:rPr>
        <w:t>.</w:t>
      </w:r>
      <w:r>
        <w:rPr>
          <w:rFonts w:asciiTheme="minorEastAsia" w:hAnsiTheme="minorEastAsia" w:hint="eastAsia"/>
          <w:sz w:val="22"/>
          <w:szCs w:val="28"/>
        </w:rPr>
        <w:t>教科室和</w:t>
      </w:r>
      <w:r w:rsidR="005E7071">
        <w:rPr>
          <w:rFonts w:asciiTheme="minorEastAsia" w:hAnsiTheme="minorEastAsia" w:hint="eastAsia"/>
          <w:sz w:val="22"/>
          <w:szCs w:val="28"/>
        </w:rPr>
        <w:t>教</w:t>
      </w:r>
      <w:r w:rsidR="005E7071" w:rsidRPr="00EA696C">
        <w:rPr>
          <w:rFonts w:asciiTheme="minorEastAsia" w:hAnsiTheme="minorEastAsia" w:hint="eastAsia"/>
          <w:sz w:val="22"/>
          <w:szCs w:val="28"/>
        </w:rPr>
        <w:t>务处组织参加</w:t>
      </w:r>
      <w:r>
        <w:rPr>
          <w:rFonts w:asciiTheme="minorEastAsia" w:hAnsiTheme="minorEastAsia" w:hint="eastAsia"/>
          <w:sz w:val="22"/>
          <w:szCs w:val="28"/>
        </w:rPr>
        <w:t>参赛</w:t>
      </w:r>
      <w:r w:rsidR="005E7071" w:rsidRPr="00EA696C">
        <w:rPr>
          <w:rFonts w:asciiTheme="minorEastAsia" w:hAnsiTheme="minorEastAsia" w:hint="eastAsia"/>
          <w:sz w:val="22"/>
          <w:szCs w:val="28"/>
        </w:rPr>
        <w:t>老师于</w:t>
      </w:r>
      <w:r>
        <w:rPr>
          <w:rFonts w:asciiTheme="minorEastAsia" w:hAnsiTheme="minorEastAsia" w:hint="eastAsia"/>
          <w:sz w:val="22"/>
          <w:szCs w:val="28"/>
        </w:rPr>
        <w:t>4月19号</w:t>
      </w:r>
      <w:r>
        <w:rPr>
          <w:rFonts w:asciiTheme="minorEastAsia" w:hAnsiTheme="minorEastAsia"/>
          <w:sz w:val="22"/>
          <w:szCs w:val="28"/>
        </w:rPr>
        <w:t>—</w:t>
      </w:r>
      <w:r>
        <w:rPr>
          <w:rFonts w:asciiTheme="minorEastAsia" w:hAnsiTheme="minorEastAsia" w:hint="eastAsia"/>
          <w:sz w:val="22"/>
          <w:szCs w:val="28"/>
        </w:rPr>
        <w:t>4月30号</w:t>
      </w:r>
      <w:r w:rsidR="005E7071" w:rsidRPr="00EA696C">
        <w:rPr>
          <w:rFonts w:asciiTheme="minorEastAsia" w:hAnsiTheme="minorEastAsia" w:hint="eastAsia"/>
          <w:sz w:val="22"/>
          <w:szCs w:val="28"/>
        </w:rPr>
        <w:t>两周时间内集中赛课，</w:t>
      </w:r>
      <w:r w:rsidR="005E7071">
        <w:rPr>
          <w:rFonts w:asciiTheme="minorEastAsia" w:hAnsiTheme="minorEastAsia" w:hint="eastAsia"/>
          <w:sz w:val="22"/>
          <w:szCs w:val="28"/>
        </w:rPr>
        <w:t>组织校级干部、中层干部和各位教研组长进行听课评课。</w:t>
      </w:r>
      <w:r w:rsidR="005E7071" w:rsidRPr="00EA696C">
        <w:rPr>
          <w:rFonts w:asciiTheme="minorEastAsia" w:hAnsiTheme="minorEastAsia" w:hint="eastAsia"/>
          <w:sz w:val="22"/>
          <w:szCs w:val="28"/>
        </w:rPr>
        <w:t>比赛结束一周内，上公开课老师应将上课教案word版和教学反思以压缩文件的形式发送到邮箱467181264@qq.com中，做好常规资料的保存。</w:t>
      </w:r>
    </w:p>
    <w:p w:rsidR="005E7071" w:rsidRPr="005E7071" w:rsidRDefault="005E7071" w:rsidP="00C40F4A">
      <w:pPr>
        <w:ind w:firstLineChars="200" w:firstLine="440"/>
        <w:rPr>
          <w:rFonts w:asciiTheme="minorEastAsia" w:hAnsiTheme="minorEastAsia"/>
          <w:sz w:val="22"/>
          <w:szCs w:val="28"/>
        </w:rPr>
      </w:pPr>
    </w:p>
    <w:p w:rsidR="000345A6" w:rsidRPr="00EA696C" w:rsidRDefault="00D053B0" w:rsidP="00D053B0">
      <w:pPr>
        <w:rPr>
          <w:rFonts w:asciiTheme="minorEastAsia" w:hAnsiTheme="minorEastAsia"/>
          <w:sz w:val="22"/>
          <w:szCs w:val="28"/>
        </w:rPr>
      </w:pPr>
      <w:r w:rsidRPr="00AC2DE0">
        <w:rPr>
          <w:rFonts w:asciiTheme="minorEastAsia" w:hAnsiTheme="minorEastAsia" w:hint="eastAsia"/>
          <w:b/>
          <w:sz w:val="28"/>
          <w:szCs w:val="28"/>
        </w:rPr>
        <w:t>四、公开课要求</w:t>
      </w:r>
    </w:p>
    <w:p w:rsidR="00D053B0" w:rsidRDefault="00B44D15" w:rsidP="00AC2DE0">
      <w:pPr>
        <w:ind w:firstLineChars="200" w:firstLine="440"/>
        <w:rPr>
          <w:rFonts w:asciiTheme="minorEastAsia" w:hAnsiTheme="minorEastAsia"/>
          <w:sz w:val="22"/>
          <w:szCs w:val="28"/>
        </w:rPr>
      </w:pPr>
      <w:r w:rsidRPr="00EA696C">
        <w:rPr>
          <w:rFonts w:asciiTheme="minorEastAsia" w:hAnsiTheme="minorEastAsia" w:hint="eastAsia"/>
          <w:sz w:val="22"/>
          <w:szCs w:val="28"/>
        </w:rPr>
        <w:t>按照郑州市教育局课堂达标活动中“基于课程标准的教、学、评一致性”教学要求，</w:t>
      </w:r>
      <w:r w:rsidR="00AC2DE0">
        <w:rPr>
          <w:rFonts w:asciiTheme="minorEastAsia" w:hAnsiTheme="minorEastAsia" w:hint="eastAsia"/>
          <w:sz w:val="22"/>
          <w:szCs w:val="28"/>
        </w:rPr>
        <w:t>在公开课中</w:t>
      </w:r>
      <w:r w:rsidR="008570A3">
        <w:rPr>
          <w:rFonts w:asciiTheme="minorEastAsia" w:hAnsiTheme="minorEastAsia" w:hint="eastAsia"/>
          <w:sz w:val="22"/>
          <w:szCs w:val="28"/>
        </w:rPr>
        <w:t>充分</w:t>
      </w:r>
      <w:r w:rsidRPr="00EA696C">
        <w:rPr>
          <w:rFonts w:asciiTheme="minorEastAsia" w:hAnsiTheme="minorEastAsia" w:hint="eastAsia"/>
          <w:sz w:val="22"/>
          <w:szCs w:val="28"/>
        </w:rPr>
        <w:t>体现</w:t>
      </w:r>
      <w:r w:rsidR="008570A3">
        <w:rPr>
          <w:rFonts w:asciiTheme="minorEastAsia" w:hAnsiTheme="minorEastAsia" w:hint="eastAsia"/>
          <w:sz w:val="22"/>
          <w:szCs w:val="28"/>
        </w:rPr>
        <w:t>学生</w:t>
      </w:r>
      <w:r w:rsidRPr="00EA696C">
        <w:rPr>
          <w:rFonts w:asciiTheme="minorEastAsia" w:hAnsiTheme="minorEastAsia" w:hint="eastAsia"/>
          <w:sz w:val="22"/>
          <w:szCs w:val="28"/>
        </w:rPr>
        <w:t>学科核心素养</w:t>
      </w:r>
      <w:r w:rsidR="008570A3">
        <w:rPr>
          <w:rFonts w:asciiTheme="minorEastAsia" w:hAnsiTheme="minorEastAsia" w:hint="eastAsia"/>
          <w:sz w:val="22"/>
          <w:szCs w:val="28"/>
        </w:rPr>
        <w:t>的发展</w:t>
      </w:r>
      <w:r w:rsidR="00AC2DE0">
        <w:rPr>
          <w:rFonts w:asciiTheme="minorEastAsia" w:hAnsiTheme="minorEastAsia" w:hint="eastAsia"/>
          <w:sz w:val="22"/>
          <w:szCs w:val="28"/>
        </w:rPr>
        <w:t>和</w:t>
      </w:r>
      <w:r w:rsidR="008570A3">
        <w:rPr>
          <w:rFonts w:asciiTheme="minorEastAsia" w:hAnsiTheme="minorEastAsia" w:hint="eastAsia"/>
          <w:sz w:val="22"/>
          <w:szCs w:val="28"/>
        </w:rPr>
        <w:t>教师</w:t>
      </w:r>
      <w:r w:rsidR="00AC2DE0">
        <w:rPr>
          <w:rFonts w:asciiTheme="minorEastAsia" w:hAnsiTheme="minorEastAsia" w:hint="eastAsia"/>
          <w:sz w:val="22"/>
          <w:szCs w:val="28"/>
        </w:rPr>
        <w:t>应用信息技术素养</w:t>
      </w:r>
      <w:r w:rsidR="008570A3">
        <w:rPr>
          <w:rFonts w:asciiTheme="minorEastAsia" w:hAnsiTheme="minorEastAsia" w:hint="eastAsia"/>
          <w:sz w:val="22"/>
          <w:szCs w:val="28"/>
        </w:rPr>
        <w:t>的提升</w:t>
      </w:r>
      <w:r w:rsidR="00AC2DE0">
        <w:rPr>
          <w:rFonts w:asciiTheme="minorEastAsia" w:hAnsiTheme="minorEastAsia" w:hint="eastAsia"/>
          <w:sz w:val="22"/>
          <w:szCs w:val="28"/>
        </w:rPr>
        <w:t>。</w:t>
      </w:r>
    </w:p>
    <w:p w:rsidR="00AC2DE0" w:rsidRDefault="008570A3" w:rsidP="008570A3">
      <w:pPr>
        <w:ind w:firstLine="450"/>
        <w:rPr>
          <w:rFonts w:asciiTheme="minorEastAsia" w:hAnsiTheme="minorEastAsia"/>
          <w:sz w:val="22"/>
          <w:szCs w:val="28"/>
        </w:rPr>
      </w:pPr>
      <w:r>
        <w:rPr>
          <w:rFonts w:asciiTheme="minorEastAsia" w:hAnsiTheme="minorEastAsia" w:hint="eastAsia"/>
          <w:sz w:val="22"/>
          <w:szCs w:val="28"/>
        </w:rPr>
        <w:t>评价标准：</w:t>
      </w:r>
    </w:p>
    <w:tbl>
      <w:tblPr>
        <w:tblStyle w:val="a3"/>
        <w:tblW w:w="0" w:type="auto"/>
        <w:tblInd w:w="-318" w:type="dxa"/>
        <w:tblLayout w:type="fixed"/>
        <w:tblLook w:val="04A0" w:firstRow="1" w:lastRow="0" w:firstColumn="1" w:lastColumn="0" w:noHBand="0" w:noVBand="1"/>
      </w:tblPr>
      <w:tblGrid>
        <w:gridCol w:w="1135"/>
        <w:gridCol w:w="1134"/>
        <w:gridCol w:w="4394"/>
        <w:gridCol w:w="709"/>
        <w:gridCol w:w="709"/>
        <w:gridCol w:w="709"/>
        <w:gridCol w:w="708"/>
        <w:gridCol w:w="759"/>
      </w:tblGrid>
      <w:tr w:rsidR="008570A3" w:rsidTr="009D7C17">
        <w:trPr>
          <w:trHeight w:val="319"/>
        </w:trPr>
        <w:tc>
          <w:tcPr>
            <w:tcW w:w="1135" w:type="dxa"/>
            <w:vMerge w:val="restart"/>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一级指标</w:t>
            </w:r>
          </w:p>
        </w:tc>
        <w:tc>
          <w:tcPr>
            <w:tcW w:w="1134" w:type="dxa"/>
            <w:vMerge w:val="restart"/>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二级指标</w:t>
            </w:r>
          </w:p>
        </w:tc>
        <w:tc>
          <w:tcPr>
            <w:tcW w:w="4394" w:type="dxa"/>
            <w:vMerge w:val="restart"/>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指标描述</w:t>
            </w:r>
          </w:p>
        </w:tc>
        <w:tc>
          <w:tcPr>
            <w:tcW w:w="709" w:type="dxa"/>
            <w:vMerge w:val="restart"/>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权重</w:t>
            </w:r>
          </w:p>
        </w:tc>
        <w:tc>
          <w:tcPr>
            <w:tcW w:w="2885" w:type="dxa"/>
            <w:gridSpan w:val="4"/>
          </w:tcPr>
          <w:p w:rsidR="008570A3" w:rsidRPr="007A19AB" w:rsidRDefault="008570A3" w:rsidP="008570A3">
            <w:pPr>
              <w:tabs>
                <w:tab w:val="left" w:pos="1219"/>
              </w:tabs>
              <w:rPr>
                <w:rFonts w:asciiTheme="minorEastAsia" w:hAnsiTheme="minorEastAsia"/>
                <w:b/>
                <w:sz w:val="22"/>
                <w:szCs w:val="28"/>
              </w:rPr>
            </w:pPr>
            <w:r w:rsidRPr="007A19AB">
              <w:rPr>
                <w:rFonts w:asciiTheme="minorEastAsia" w:hAnsiTheme="minorEastAsia"/>
                <w:b/>
                <w:sz w:val="22"/>
                <w:szCs w:val="28"/>
              </w:rPr>
              <w:tab/>
              <w:t>分值</w:t>
            </w:r>
          </w:p>
        </w:tc>
      </w:tr>
      <w:tr w:rsidR="009D7C17" w:rsidTr="009D7C17">
        <w:trPr>
          <w:trHeight w:val="144"/>
        </w:trPr>
        <w:tc>
          <w:tcPr>
            <w:tcW w:w="1135" w:type="dxa"/>
            <w:vMerge/>
          </w:tcPr>
          <w:p w:rsidR="008570A3" w:rsidRPr="007A19AB" w:rsidRDefault="008570A3" w:rsidP="008570A3">
            <w:pPr>
              <w:rPr>
                <w:rFonts w:asciiTheme="minorEastAsia" w:hAnsiTheme="minorEastAsia"/>
                <w:b/>
                <w:sz w:val="22"/>
                <w:szCs w:val="28"/>
              </w:rPr>
            </w:pPr>
          </w:p>
        </w:tc>
        <w:tc>
          <w:tcPr>
            <w:tcW w:w="1134" w:type="dxa"/>
            <w:vMerge/>
          </w:tcPr>
          <w:p w:rsidR="008570A3" w:rsidRPr="007A19AB" w:rsidRDefault="008570A3" w:rsidP="008570A3">
            <w:pPr>
              <w:rPr>
                <w:rFonts w:asciiTheme="minorEastAsia" w:hAnsiTheme="minorEastAsia"/>
                <w:b/>
                <w:sz w:val="22"/>
                <w:szCs w:val="28"/>
              </w:rPr>
            </w:pPr>
          </w:p>
        </w:tc>
        <w:tc>
          <w:tcPr>
            <w:tcW w:w="4394" w:type="dxa"/>
            <w:vMerge/>
          </w:tcPr>
          <w:p w:rsidR="008570A3" w:rsidRPr="007A19AB" w:rsidRDefault="008570A3" w:rsidP="008570A3">
            <w:pPr>
              <w:rPr>
                <w:rFonts w:asciiTheme="minorEastAsia" w:hAnsiTheme="minorEastAsia"/>
                <w:b/>
                <w:sz w:val="22"/>
                <w:szCs w:val="28"/>
              </w:rPr>
            </w:pPr>
          </w:p>
        </w:tc>
        <w:tc>
          <w:tcPr>
            <w:tcW w:w="709" w:type="dxa"/>
            <w:vMerge/>
          </w:tcPr>
          <w:p w:rsidR="008570A3" w:rsidRPr="007A19AB" w:rsidRDefault="008570A3" w:rsidP="008570A3">
            <w:pPr>
              <w:rPr>
                <w:rFonts w:asciiTheme="minorEastAsia" w:hAnsiTheme="minorEastAsia"/>
                <w:b/>
                <w:sz w:val="22"/>
                <w:szCs w:val="28"/>
              </w:rPr>
            </w:pPr>
          </w:p>
        </w:tc>
        <w:tc>
          <w:tcPr>
            <w:tcW w:w="709" w:type="dxa"/>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优秀</w:t>
            </w:r>
          </w:p>
        </w:tc>
        <w:tc>
          <w:tcPr>
            <w:tcW w:w="709" w:type="dxa"/>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良好</w:t>
            </w:r>
          </w:p>
        </w:tc>
        <w:tc>
          <w:tcPr>
            <w:tcW w:w="708" w:type="dxa"/>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一般</w:t>
            </w:r>
          </w:p>
        </w:tc>
        <w:tc>
          <w:tcPr>
            <w:tcW w:w="759" w:type="dxa"/>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差</w:t>
            </w:r>
          </w:p>
        </w:tc>
      </w:tr>
      <w:tr w:rsidR="009D7C17" w:rsidTr="009D7C17">
        <w:trPr>
          <w:trHeight w:val="2145"/>
        </w:trPr>
        <w:tc>
          <w:tcPr>
            <w:tcW w:w="1135" w:type="dxa"/>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教学设计</w:t>
            </w: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教学设计科学完整</w:t>
            </w:r>
          </w:p>
        </w:tc>
        <w:tc>
          <w:tcPr>
            <w:tcW w:w="4394" w:type="dxa"/>
          </w:tcPr>
          <w:p w:rsidR="008570A3" w:rsidRDefault="009D7C17" w:rsidP="008570A3">
            <w:pPr>
              <w:rPr>
                <w:rFonts w:asciiTheme="minorEastAsia" w:hAnsiTheme="minorEastAsia"/>
                <w:sz w:val="22"/>
                <w:szCs w:val="28"/>
              </w:rPr>
            </w:pPr>
            <w:r w:rsidRPr="009D7C17">
              <w:rPr>
                <w:rFonts w:asciiTheme="minorEastAsia" w:hAnsiTheme="minorEastAsia" w:hint="eastAsia"/>
                <w:sz w:val="22"/>
                <w:szCs w:val="28"/>
              </w:rPr>
              <w:t>落实立德树人根本任务，培育与</w:t>
            </w:r>
            <w:proofErr w:type="gramStart"/>
            <w:r w:rsidRPr="009D7C17">
              <w:rPr>
                <w:rFonts w:asciiTheme="minorEastAsia" w:hAnsiTheme="minorEastAsia" w:hint="eastAsia"/>
                <w:sz w:val="22"/>
                <w:szCs w:val="28"/>
              </w:rPr>
              <w:t>践行</w:t>
            </w:r>
            <w:proofErr w:type="gramEnd"/>
            <w:r w:rsidRPr="009D7C17">
              <w:rPr>
                <w:rFonts w:asciiTheme="minorEastAsia" w:hAnsiTheme="minorEastAsia" w:hint="eastAsia"/>
                <w:sz w:val="22"/>
                <w:szCs w:val="28"/>
              </w:rPr>
              <w:t>社会主义核心价值观</w:t>
            </w:r>
            <w:r>
              <w:rPr>
                <w:rFonts w:asciiTheme="minorEastAsia" w:hAnsiTheme="minorEastAsia" w:hint="eastAsia"/>
                <w:sz w:val="22"/>
                <w:szCs w:val="28"/>
              </w:rPr>
              <w:t>。能体现“教学评一致性”原则。</w:t>
            </w:r>
            <w:r w:rsidRPr="009D7C17">
              <w:rPr>
                <w:rFonts w:asciiTheme="minorEastAsia" w:hAnsiTheme="minorEastAsia" w:hint="eastAsia"/>
                <w:sz w:val="22"/>
                <w:szCs w:val="28"/>
              </w:rPr>
              <w:t>教学目标符合课程标准要求，明确</w:t>
            </w:r>
            <w:r>
              <w:rPr>
                <w:rFonts w:asciiTheme="minorEastAsia" w:hAnsiTheme="minorEastAsia" w:hint="eastAsia"/>
                <w:sz w:val="22"/>
                <w:szCs w:val="28"/>
              </w:rPr>
              <w:t>、</w:t>
            </w:r>
            <w:r w:rsidRPr="009D7C17">
              <w:rPr>
                <w:rFonts w:asciiTheme="minorEastAsia" w:hAnsiTheme="minorEastAsia" w:hint="eastAsia"/>
                <w:sz w:val="22"/>
                <w:szCs w:val="28"/>
              </w:rPr>
              <w:t>可检测</w:t>
            </w:r>
            <w:r>
              <w:rPr>
                <w:rFonts w:asciiTheme="minorEastAsia" w:hAnsiTheme="minorEastAsia" w:hint="eastAsia"/>
                <w:sz w:val="22"/>
                <w:szCs w:val="28"/>
              </w:rPr>
              <w:t>，</w:t>
            </w:r>
            <w:r w:rsidRPr="009D7C17">
              <w:rPr>
                <w:rFonts w:asciiTheme="minorEastAsia" w:hAnsiTheme="minorEastAsia" w:hint="eastAsia"/>
                <w:sz w:val="22"/>
                <w:szCs w:val="28"/>
              </w:rPr>
              <w:t>能体现学科核心素养的基本导向</w:t>
            </w:r>
            <w:r>
              <w:rPr>
                <w:rFonts w:asciiTheme="minorEastAsia" w:hAnsiTheme="minorEastAsia" w:hint="eastAsia"/>
                <w:sz w:val="22"/>
                <w:szCs w:val="28"/>
              </w:rPr>
              <w:t>；</w:t>
            </w:r>
            <w:r w:rsidRPr="009D7C17">
              <w:rPr>
                <w:rFonts w:asciiTheme="minorEastAsia" w:hAnsiTheme="minorEastAsia" w:hint="eastAsia"/>
                <w:sz w:val="22"/>
                <w:szCs w:val="28"/>
              </w:rPr>
              <w:t>教学内容与学情分析准确，能把握重难点</w:t>
            </w:r>
            <w:r>
              <w:rPr>
                <w:rFonts w:asciiTheme="minorEastAsia" w:hAnsiTheme="minorEastAsia" w:hint="eastAsia"/>
                <w:sz w:val="22"/>
                <w:szCs w:val="28"/>
              </w:rPr>
              <w:t>；</w:t>
            </w:r>
            <w:r w:rsidRPr="009D7C17">
              <w:rPr>
                <w:rFonts w:asciiTheme="minorEastAsia" w:hAnsiTheme="minorEastAsia" w:hint="eastAsia"/>
                <w:sz w:val="22"/>
                <w:szCs w:val="28"/>
              </w:rPr>
              <w:t>教学活动环节清晰，学生主体参与度高</w:t>
            </w:r>
            <w:r>
              <w:rPr>
                <w:rFonts w:asciiTheme="minorEastAsia" w:hAnsiTheme="minorEastAsia" w:hint="eastAsia"/>
                <w:sz w:val="22"/>
                <w:szCs w:val="28"/>
              </w:rPr>
              <w:t>；</w:t>
            </w:r>
            <w:r w:rsidRPr="009D7C17">
              <w:rPr>
                <w:rFonts w:asciiTheme="minorEastAsia" w:hAnsiTheme="minorEastAsia" w:hint="eastAsia"/>
                <w:sz w:val="22"/>
                <w:szCs w:val="28"/>
              </w:rPr>
              <w:t>教学评价设计</w:t>
            </w:r>
            <w:r>
              <w:rPr>
                <w:rFonts w:asciiTheme="minorEastAsia" w:hAnsiTheme="minorEastAsia" w:hint="eastAsia"/>
                <w:sz w:val="22"/>
                <w:szCs w:val="28"/>
              </w:rPr>
              <w:t>合理，</w:t>
            </w:r>
            <w:r w:rsidRPr="009D7C17">
              <w:rPr>
                <w:rFonts w:asciiTheme="minorEastAsia" w:hAnsiTheme="minorEastAsia" w:hint="eastAsia"/>
                <w:sz w:val="22"/>
                <w:szCs w:val="28"/>
              </w:rPr>
              <w:t>体现信息技术深度融合与创新应用</w:t>
            </w:r>
            <w:r>
              <w:rPr>
                <w:rFonts w:asciiTheme="minorEastAsia" w:hAnsiTheme="minorEastAsia" w:hint="eastAsia"/>
                <w:sz w:val="22"/>
                <w:szCs w:val="28"/>
              </w:rPr>
              <w:t>。</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0-4</w:t>
            </w:r>
          </w:p>
        </w:tc>
      </w:tr>
      <w:tr w:rsidR="008570A3" w:rsidTr="009D7C17">
        <w:trPr>
          <w:trHeight w:val="628"/>
        </w:trPr>
        <w:tc>
          <w:tcPr>
            <w:tcW w:w="1135" w:type="dxa"/>
            <w:vMerge w:val="restart"/>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教学实施</w:t>
            </w: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教学过程紧凑流畅</w:t>
            </w:r>
          </w:p>
        </w:tc>
        <w:tc>
          <w:tcPr>
            <w:tcW w:w="4394" w:type="dxa"/>
          </w:tcPr>
          <w:p w:rsidR="008570A3" w:rsidRDefault="009D7C17" w:rsidP="008570A3">
            <w:pPr>
              <w:rPr>
                <w:rFonts w:asciiTheme="minorEastAsia" w:hAnsiTheme="minorEastAsia"/>
                <w:sz w:val="22"/>
                <w:szCs w:val="28"/>
              </w:rPr>
            </w:pPr>
            <w:r w:rsidRPr="009D7C17">
              <w:rPr>
                <w:rFonts w:asciiTheme="minorEastAsia" w:hAnsiTheme="minorEastAsia" w:hint="eastAsia"/>
                <w:sz w:val="22"/>
                <w:szCs w:val="28"/>
              </w:rPr>
              <w:t>教学环节完整，课堂容量适当，时间分配合理，教学过程流畅</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0-4</w:t>
            </w:r>
          </w:p>
        </w:tc>
      </w:tr>
      <w:tr w:rsidR="008570A3" w:rsidTr="009D7C17">
        <w:trPr>
          <w:trHeight w:val="144"/>
        </w:trPr>
        <w:tc>
          <w:tcPr>
            <w:tcW w:w="1135" w:type="dxa"/>
            <w:vMerge/>
          </w:tcPr>
          <w:p w:rsidR="008570A3" w:rsidRPr="007A19AB" w:rsidRDefault="008570A3" w:rsidP="008570A3">
            <w:pPr>
              <w:rPr>
                <w:rFonts w:asciiTheme="minorEastAsia" w:hAnsiTheme="minorEastAsia"/>
                <w:b/>
                <w:sz w:val="22"/>
                <w:szCs w:val="28"/>
              </w:rPr>
            </w:pP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教师专业素养较高</w:t>
            </w:r>
          </w:p>
        </w:tc>
        <w:tc>
          <w:tcPr>
            <w:tcW w:w="4394" w:type="dxa"/>
          </w:tcPr>
          <w:p w:rsidR="008570A3" w:rsidRDefault="009D7C17" w:rsidP="008570A3">
            <w:pPr>
              <w:rPr>
                <w:rFonts w:asciiTheme="minorEastAsia" w:hAnsiTheme="minorEastAsia"/>
                <w:sz w:val="22"/>
                <w:szCs w:val="28"/>
              </w:rPr>
            </w:pPr>
            <w:r>
              <w:rPr>
                <w:rFonts w:asciiTheme="minorEastAsia" w:hAnsiTheme="minorEastAsia" w:hint="eastAsia"/>
                <w:sz w:val="22"/>
                <w:szCs w:val="28"/>
              </w:rPr>
              <w:t>教学</w:t>
            </w:r>
            <w:r w:rsidRPr="009D7C17">
              <w:rPr>
                <w:rFonts w:asciiTheme="minorEastAsia" w:hAnsiTheme="minorEastAsia" w:hint="eastAsia"/>
                <w:sz w:val="22"/>
                <w:szCs w:val="28"/>
              </w:rPr>
              <w:t>能体现教师较高的学科素养</w:t>
            </w:r>
            <w:r>
              <w:rPr>
                <w:rFonts w:asciiTheme="minorEastAsia" w:hAnsiTheme="minorEastAsia" w:hint="eastAsia"/>
                <w:sz w:val="22"/>
                <w:szCs w:val="28"/>
              </w:rPr>
              <w:t>；</w:t>
            </w:r>
            <w:r w:rsidRPr="009D7C17">
              <w:rPr>
                <w:rFonts w:asciiTheme="minorEastAsia" w:hAnsiTheme="minorEastAsia" w:hint="eastAsia"/>
                <w:sz w:val="22"/>
                <w:szCs w:val="28"/>
              </w:rPr>
              <w:t>教学组织形式和方法</w:t>
            </w:r>
            <w:r>
              <w:rPr>
                <w:rFonts w:asciiTheme="minorEastAsia" w:hAnsiTheme="minorEastAsia" w:hint="eastAsia"/>
                <w:sz w:val="22"/>
                <w:szCs w:val="28"/>
              </w:rPr>
              <w:t>、策略</w:t>
            </w:r>
            <w:r w:rsidRPr="009D7C17">
              <w:rPr>
                <w:rFonts w:asciiTheme="minorEastAsia" w:hAnsiTheme="minorEastAsia" w:hint="eastAsia"/>
                <w:sz w:val="22"/>
                <w:szCs w:val="28"/>
              </w:rPr>
              <w:t>有效</w:t>
            </w:r>
            <w:r>
              <w:rPr>
                <w:rFonts w:asciiTheme="minorEastAsia" w:hAnsiTheme="minorEastAsia" w:hint="eastAsia"/>
                <w:sz w:val="22"/>
                <w:szCs w:val="28"/>
              </w:rPr>
              <w:t>；</w:t>
            </w:r>
            <w:r w:rsidRPr="009D7C17">
              <w:rPr>
                <w:rFonts w:asciiTheme="minorEastAsia" w:hAnsiTheme="minorEastAsia" w:hint="eastAsia"/>
                <w:sz w:val="22"/>
                <w:szCs w:val="28"/>
              </w:rPr>
              <w:t>注重教学生成</w:t>
            </w:r>
            <w:r>
              <w:rPr>
                <w:rFonts w:asciiTheme="minorEastAsia" w:hAnsiTheme="minorEastAsia" w:hint="eastAsia"/>
                <w:sz w:val="22"/>
                <w:szCs w:val="28"/>
              </w:rPr>
              <w:t>，</w:t>
            </w:r>
            <w:r w:rsidRPr="009D7C17">
              <w:rPr>
                <w:rFonts w:asciiTheme="minorEastAsia" w:hAnsiTheme="minorEastAsia" w:hint="eastAsia"/>
                <w:sz w:val="22"/>
                <w:szCs w:val="28"/>
              </w:rPr>
              <w:t>反馈和评</w:t>
            </w:r>
            <w:r>
              <w:rPr>
                <w:rFonts w:asciiTheme="minorEastAsia" w:hAnsiTheme="minorEastAsia" w:hint="eastAsia"/>
                <w:sz w:val="22"/>
                <w:szCs w:val="28"/>
              </w:rPr>
              <w:t>价</w:t>
            </w:r>
            <w:r w:rsidRPr="009D7C17">
              <w:rPr>
                <w:rFonts w:asciiTheme="minorEastAsia" w:hAnsiTheme="minorEastAsia" w:hint="eastAsia"/>
                <w:sz w:val="22"/>
                <w:szCs w:val="28"/>
              </w:rPr>
              <w:t>及时恰当</w:t>
            </w:r>
            <w:r>
              <w:rPr>
                <w:rFonts w:asciiTheme="minorEastAsia" w:hAnsiTheme="minorEastAsia" w:hint="eastAsia"/>
                <w:sz w:val="22"/>
                <w:szCs w:val="28"/>
              </w:rPr>
              <w:t>。</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0-4</w:t>
            </w:r>
          </w:p>
        </w:tc>
      </w:tr>
      <w:tr w:rsidR="008570A3" w:rsidTr="009D7C17">
        <w:trPr>
          <w:trHeight w:val="144"/>
        </w:trPr>
        <w:tc>
          <w:tcPr>
            <w:tcW w:w="1135" w:type="dxa"/>
            <w:vMerge/>
          </w:tcPr>
          <w:p w:rsidR="008570A3" w:rsidRPr="007A19AB" w:rsidRDefault="008570A3" w:rsidP="008570A3">
            <w:pPr>
              <w:rPr>
                <w:rFonts w:asciiTheme="minorEastAsia" w:hAnsiTheme="minorEastAsia"/>
                <w:b/>
                <w:sz w:val="22"/>
                <w:szCs w:val="28"/>
              </w:rPr>
            </w:pP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学生主体地位充分体现</w:t>
            </w:r>
          </w:p>
        </w:tc>
        <w:tc>
          <w:tcPr>
            <w:tcW w:w="4394" w:type="dxa"/>
          </w:tcPr>
          <w:p w:rsidR="008570A3" w:rsidRDefault="009D7C17" w:rsidP="008570A3">
            <w:pPr>
              <w:rPr>
                <w:rFonts w:asciiTheme="minorEastAsia" w:hAnsiTheme="minorEastAsia"/>
                <w:sz w:val="22"/>
                <w:szCs w:val="28"/>
              </w:rPr>
            </w:pPr>
            <w:r w:rsidRPr="009D7C17">
              <w:rPr>
                <w:rFonts w:asciiTheme="minorEastAsia" w:hAnsiTheme="minorEastAsia" w:hint="eastAsia"/>
                <w:sz w:val="22"/>
                <w:szCs w:val="28"/>
              </w:rPr>
              <w:t>教学面向全体</w:t>
            </w:r>
            <w:r>
              <w:rPr>
                <w:rFonts w:asciiTheme="minorEastAsia" w:hAnsiTheme="minorEastAsia" w:hint="eastAsia"/>
                <w:sz w:val="22"/>
                <w:szCs w:val="28"/>
              </w:rPr>
              <w:t>，</w:t>
            </w:r>
            <w:r w:rsidRPr="009D7C17">
              <w:rPr>
                <w:rFonts w:asciiTheme="minorEastAsia" w:hAnsiTheme="minorEastAsia" w:hint="eastAsia"/>
                <w:sz w:val="22"/>
                <w:szCs w:val="28"/>
              </w:rPr>
              <w:t>尊重学生差异，注重学生学习思维</w:t>
            </w:r>
            <w:r>
              <w:rPr>
                <w:rFonts w:asciiTheme="minorEastAsia" w:hAnsiTheme="minorEastAsia" w:hint="eastAsia"/>
                <w:sz w:val="22"/>
                <w:szCs w:val="28"/>
              </w:rPr>
              <w:t>、</w:t>
            </w:r>
            <w:r w:rsidRPr="009D7C17">
              <w:rPr>
                <w:rFonts w:asciiTheme="minorEastAsia" w:hAnsiTheme="minorEastAsia" w:hint="eastAsia"/>
                <w:sz w:val="22"/>
                <w:szCs w:val="28"/>
              </w:rPr>
              <w:t>习惯</w:t>
            </w:r>
            <w:r>
              <w:rPr>
                <w:rFonts w:asciiTheme="minorEastAsia" w:hAnsiTheme="minorEastAsia" w:hint="eastAsia"/>
                <w:sz w:val="22"/>
                <w:szCs w:val="28"/>
              </w:rPr>
              <w:t>、</w:t>
            </w:r>
            <w:r w:rsidRPr="009D7C17">
              <w:rPr>
                <w:rFonts w:asciiTheme="minorEastAsia" w:hAnsiTheme="minorEastAsia" w:hint="eastAsia"/>
                <w:sz w:val="22"/>
                <w:szCs w:val="28"/>
              </w:rPr>
              <w:t>方法的培养，能调动不同层次的学生积极参与</w:t>
            </w:r>
            <w:r>
              <w:rPr>
                <w:rFonts w:asciiTheme="minorEastAsia" w:hAnsiTheme="minorEastAsia" w:hint="eastAsia"/>
                <w:sz w:val="22"/>
                <w:szCs w:val="28"/>
              </w:rPr>
              <w:t>。</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0-4</w:t>
            </w:r>
          </w:p>
        </w:tc>
      </w:tr>
      <w:tr w:rsidR="008570A3" w:rsidTr="009D7C17">
        <w:trPr>
          <w:trHeight w:val="144"/>
        </w:trPr>
        <w:tc>
          <w:tcPr>
            <w:tcW w:w="1135" w:type="dxa"/>
            <w:vMerge/>
          </w:tcPr>
          <w:p w:rsidR="008570A3" w:rsidRPr="007A19AB" w:rsidRDefault="008570A3" w:rsidP="008570A3">
            <w:pPr>
              <w:rPr>
                <w:rFonts w:asciiTheme="minorEastAsia" w:hAnsiTheme="minorEastAsia"/>
                <w:b/>
                <w:sz w:val="22"/>
                <w:szCs w:val="28"/>
              </w:rPr>
            </w:pP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信息技术融合有效</w:t>
            </w:r>
          </w:p>
        </w:tc>
        <w:tc>
          <w:tcPr>
            <w:tcW w:w="4394" w:type="dxa"/>
          </w:tcPr>
          <w:p w:rsidR="008570A3" w:rsidRDefault="009D7C17" w:rsidP="008570A3">
            <w:pPr>
              <w:rPr>
                <w:rFonts w:asciiTheme="minorEastAsia" w:hAnsiTheme="minorEastAsia"/>
                <w:sz w:val="22"/>
                <w:szCs w:val="28"/>
              </w:rPr>
            </w:pPr>
            <w:r w:rsidRPr="009D7C17">
              <w:rPr>
                <w:rFonts w:asciiTheme="minorEastAsia" w:hAnsiTheme="minorEastAsia" w:hint="eastAsia"/>
                <w:sz w:val="22"/>
                <w:szCs w:val="28"/>
              </w:rPr>
              <w:t>熟练运用信息技术，合理选择</w:t>
            </w:r>
            <w:r>
              <w:rPr>
                <w:rFonts w:asciiTheme="minorEastAsia" w:hAnsiTheme="minorEastAsia" w:hint="eastAsia"/>
                <w:sz w:val="22"/>
                <w:szCs w:val="28"/>
              </w:rPr>
              <w:t>、</w:t>
            </w:r>
            <w:r w:rsidRPr="009D7C17">
              <w:rPr>
                <w:rFonts w:asciiTheme="minorEastAsia" w:hAnsiTheme="minorEastAsia" w:hint="eastAsia"/>
                <w:sz w:val="22"/>
                <w:szCs w:val="28"/>
              </w:rPr>
              <w:t>整合和应用数字教育资源，支持学生学习</w:t>
            </w:r>
            <w:r>
              <w:rPr>
                <w:rFonts w:asciiTheme="minorEastAsia" w:hAnsiTheme="minorEastAsia" w:hint="eastAsia"/>
                <w:sz w:val="22"/>
                <w:szCs w:val="28"/>
              </w:rPr>
              <w:t>、</w:t>
            </w:r>
            <w:r w:rsidRPr="009D7C17">
              <w:rPr>
                <w:rFonts w:asciiTheme="minorEastAsia" w:hAnsiTheme="minorEastAsia" w:hint="eastAsia"/>
                <w:sz w:val="22"/>
                <w:szCs w:val="28"/>
              </w:rPr>
              <w:t>师生互动和评价反馈，提升教学实效</w:t>
            </w:r>
            <w:r>
              <w:rPr>
                <w:rFonts w:asciiTheme="minorEastAsia" w:hAnsiTheme="minorEastAsia" w:hint="eastAsia"/>
                <w:sz w:val="22"/>
                <w:szCs w:val="28"/>
              </w:rPr>
              <w:t>。</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0-4</w:t>
            </w:r>
          </w:p>
        </w:tc>
      </w:tr>
      <w:tr w:rsidR="008570A3" w:rsidTr="009D7C17">
        <w:trPr>
          <w:trHeight w:val="144"/>
        </w:trPr>
        <w:tc>
          <w:tcPr>
            <w:tcW w:w="1135" w:type="dxa"/>
            <w:vMerge/>
          </w:tcPr>
          <w:p w:rsidR="008570A3" w:rsidRPr="007A19AB" w:rsidRDefault="008570A3" w:rsidP="008570A3">
            <w:pPr>
              <w:rPr>
                <w:rFonts w:asciiTheme="minorEastAsia" w:hAnsiTheme="minorEastAsia"/>
                <w:b/>
                <w:sz w:val="22"/>
                <w:szCs w:val="28"/>
              </w:rPr>
            </w:pP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新技术方法应用创新</w:t>
            </w:r>
          </w:p>
        </w:tc>
        <w:tc>
          <w:tcPr>
            <w:tcW w:w="4394" w:type="dxa"/>
          </w:tcPr>
          <w:p w:rsidR="008570A3" w:rsidRDefault="009D7C17" w:rsidP="008570A3">
            <w:pPr>
              <w:rPr>
                <w:rFonts w:asciiTheme="minorEastAsia" w:hAnsiTheme="minorEastAsia"/>
                <w:sz w:val="22"/>
                <w:szCs w:val="28"/>
              </w:rPr>
            </w:pPr>
            <w:r w:rsidRPr="009D7C17">
              <w:rPr>
                <w:rFonts w:asciiTheme="minorEastAsia" w:hAnsiTheme="minorEastAsia" w:hint="eastAsia"/>
                <w:sz w:val="22"/>
                <w:szCs w:val="28"/>
              </w:rPr>
              <w:t>积极探索基于新技术和资源平台的网络化</w:t>
            </w:r>
            <w:r>
              <w:rPr>
                <w:rFonts w:asciiTheme="minorEastAsia" w:hAnsiTheme="minorEastAsia" w:hint="eastAsia"/>
                <w:sz w:val="22"/>
                <w:szCs w:val="28"/>
              </w:rPr>
              <w:t>、</w:t>
            </w:r>
            <w:r w:rsidRPr="009D7C17">
              <w:rPr>
                <w:rFonts w:asciiTheme="minorEastAsia" w:hAnsiTheme="minorEastAsia" w:hint="eastAsia"/>
                <w:sz w:val="22"/>
                <w:szCs w:val="28"/>
              </w:rPr>
              <w:t>个性化</w:t>
            </w:r>
            <w:r>
              <w:rPr>
                <w:rFonts w:asciiTheme="minorEastAsia" w:hAnsiTheme="minorEastAsia" w:hint="eastAsia"/>
                <w:sz w:val="22"/>
                <w:szCs w:val="28"/>
              </w:rPr>
              <w:t>、</w:t>
            </w:r>
            <w:r w:rsidRPr="009D7C17">
              <w:rPr>
                <w:rFonts w:asciiTheme="minorEastAsia" w:hAnsiTheme="minorEastAsia" w:hint="eastAsia"/>
                <w:sz w:val="22"/>
                <w:szCs w:val="28"/>
              </w:rPr>
              <w:t>开放性的学习形式，在培养学生信息素养</w:t>
            </w:r>
            <w:r>
              <w:rPr>
                <w:rFonts w:asciiTheme="minorEastAsia" w:hAnsiTheme="minorEastAsia" w:hint="eastAsia"/>
                <w:sz w:val="22"/>
                <w:szCs w:val="28"/>
              </w:rPr>
              <w:t>、</w:t>
            </w:r>
            <w:r w:rsidRPr="009D7C17">
              <w:rPr>
                <w:rFonts w:asciiTheme="minorEastAsia" w:hAnsiTheme="minorEastAsia" w:hint="eastAsia"/>
                <w:sz w:val="22"/>
                <w:szCs w:val="28"/>
              </w:rPr>
              <w:t>发展高阶思维能力和真实情境下问题解决能力等方面具有一定特色</w:t>
            </w:r>
            <w:r>
              <w:rPr>
                <w:rFonts w:asciiTheme="minorEastAsia" w:hAnsiTheme="minorEastAsia" w:hint="eastAsia"/>
                <w:sz w:val="22"/>
                <w:szCs w:val="28"/>
              </w:rPr>
              <w:t>。</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0-4</w:t>
            </w:r>
          </w:p>
        </w:tc>
      </w:tr>
      <w:tr w:rsidR="008570A3" w:rsidTr="009D7C17">
        <w:trPr>
          <w:trHeight w:val="628"/>
        </w:trPr>
        <w:tc>
          <w:tcPr>
            <w:tcW w:w="1135" w:type="dxa"/>
            <w:vMerge w:val="restart"/>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教学效果</w:t>
            </w: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课堂学习氛围浓厚</w:t>
            </w:r>
          </w:p>
        </w:tc>
        <w:tc>
          <w:tcPr>
            <w:tcW w:w="4394" w:type="dxa"/>
          </w:tcPr>
          <w:p w:rsidR="008570A3" w:rsidRDefault="00E02690" w:rsidP="008570A3">
            <w:pPr>
              <w:rPr>
                <w:rFonts w:asciiTheme="minorEastAsia" w:hAnsiTheme="minorEastAsia"/>
                <w:sz w:val="22"/>
                <w:szCs w:val="28"/>
              </w:rPr>
            </w:pPr>
            <w:r w:rsidRPr="00E02690">
              <w:rPr>
                <w:rFonts w:asciiTheme="minorEastAsia" w:hAnsiTheme="minorEastAsia" w:hint="eastAsia"/>
                <w:sz w:val="22"/>
                <w:szCs w:val="28"/>
              </w:rPr>
              <w:t>课堂气氛活跃融洽，学生学习积极主动</w:t>
            </w:r>
            <w:r>
              <w:rPr>
                <w:rFonts w:asciiTheme="minorEastAsia" w:hAnsiTheme="minorEastAsia" w:hint="eastAsia"/>
                <w:sz w:val="22"/>
                <w:szCs w:val="28"/>
              </w:rPr>
              <w:t>，</w:t>
            </w:r>
            <w:r w:rsidRPr="00E02690">
              <w:rPr>
                <w:rFonts w:asciiTheme="minorEastAsia" w:hAnsiTheme="minorEastAsia" w:hint="eastAsia"/>
                <w:sz w:val="22"/>
                <w:szCs w:val="28"/>
              </w:rPr>
              <w:t>在学习活动中获得良好体验</w:t>
            </w:r>
            <w:r>
              <w:rPr>
                <w:rFonts w:asciiTheme="minorEastAsia" w:hAnsiTheme="minorEastAsia" w:hint="eastAsia"/>
                <w:sz w:val="22"/>
                <w:szCs w:val="28"/>
              </w:rPr>
              <w:t>。</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0-4</w:t>
            </w:r>
          </w:p>
        </w:tc>
      </w:tr>
      <w:tr w:rsidR="008570A3" w:rsidTr="009D7C17">
        <w:trPr>
          <w:trHeight w:val="144"/>
        </w:trPr>
        <w:tc>
          <w:tcPr>
            <w:tcW w:w="1135" w:type="dxa"/>
            <w:vMerge/>
          </w:tcPr>
          <w:p w:rsidR="008570A3" w:rsidRPr="007A19AB" w:rsidRDefault="008570A3" w:rsidP="008570A3">
            <w:pPr>
              <w:rPr>
                <w:rFonts w:asciiTheme="minorEastAsia" w:hAnsiTheme="minorEastAsia"/>
                <w:b/>
                <w:sz w:val="22"/>
                <w:szCs w:val="28"/>
              </w:rPr>
            </w:pP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教学目标有效达成</w:t>
            </w:r>
          </w:p>
        </w:tc>
        <w:tc>
          <w:tcPr>
            <w:tcW w:w="4394" w:type="dxa"/>
          </w:tcPr>
          <w:p w:rsidR="008570A3" w:rsidRDefault="00E02690" w:rsidP="008570A3">
            <w:pPr>
              <w:rPr>
                <w:rFonts w:asciiTheme="minorEastAsia" w:hAnsiTheme="minorEastAsia"/>
                <w:sz w:val="22"/>
                <w:szCs w:val="28"/>
              </w:rPr>
            </w:pPr>
            <w:r w:rsidRPr="00E02690">
              <w:rPr>
                <w:rFonts w:asciiTheme="minorEastAsia" w:hAnsiTheme="minorEastAsia" w:hint="eastAsia"/>
                <w:sz w:val="22"/>
                <w:szCs w:val="28"/>
              </w:rPr>
              <w:t>全体学生都能达到教学目标的基本要求，不同层次的学生都有收获</w:t>
            </w:r>
            <w:r>
              <w:rPr>
                <w:rFonts w:asciiTheme="minorEastAsia" w:hAnsiTheme="minorEastAsia" w:hint="eastAsia"/>
                <w:sz w:val="22"/>
                <w:szCs w:val="28"/>
              </w:rPr>
              <w:t>。</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0-4</w:t>
            </w:r>
          </w:p>
        </w:tc>
      </w:tr>
      <w:tr w:rsidR="008570A3" w:rsidTr="009D7C17">
        <w:trPr>
          <w:trHeight w:val="144"/>
        </w:trPr>
        <w:tc>
          <w:tcPr>
            <w:tcW w:w="1135" w:type="dxa"/>
            <w:vMerge/>
          </w:tcPr>
          <w:p w:rsidR="008570A3" w:rsidRPr="007A19AB" w:rsidRDefault="008570A3" w:rsidP="008570A3">
            <w:pPr>
              <w:rPr>
                <w:rFonts w:asciiTheme="minorEastAsia" w:hAnsiTheme="minorEastAsia"/>
                <w:b/>
                <w:sz w:val="22"/>
                <w:szCs w:val="28"/>
              </w:rPr>
            </w:pP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学生核心素养充分发展</w:t>
            </w:r>
          </w:p>
        </w:tc>
        <w:tc>
          <w:tcPr>
            <w:tcW w:w="4394" w:type="dxa"/>
          </w:tcPr>
          <w:p w:rsidR="008570A3" w:rsidRDefault="00E02690" w:rsidP="008570A3">
            <w:pPr>
              <w:rPr>
                <w:rFonts w:asciiTheme="minorEastAsia" w:hAnsiTheme="minorEastAsia"/>
                <w:sz w:val="22"/>
                <w:szCs w:val="28"/>
              </w:rPr>
            </w:pPr>
            <w:r w:rsidRPr="00E02690">
              <w:rPr>
                <w:rFonts w:asciiTheme="minorEastAsia" w:hAnsiTheme="minorEastAsia" w:hint="eastAsia"/>
                <w:sz w:val="22"/>
                <w:szCs w:val="28"/>
              </w:rPr>
              <w:t>提升学生学科核心素养，促进学生在学科思维</w:t>
            </w:r>
            <w:r>
              <w:rPr>
                <w:rFonts w:asciiTheme="minorEastAsia" w:hAnsiTheme="minorEastAsia" w:hint="eastAsia"/>
                <w:sz w:val="22"/>
                <w:szCs w:val="28"/>
              </w:rPr>
              <w:t>、</w:t>
            </w:r>
            <w:r w:rsidRPr="00E02690">
              <w:rPr>
                <w:rFonts w:asciiTheme="minorEastAsia" w:hAnsiTheme="minorEastAsia" w:hint="eastAsia"/>
                <w:sz w:val="22"/>
                <w:szCs w:val="28"/>
              </w:rPr>
              <w:t>创新意识</w:t>
            </w:r>
            <w:r>
              <w:rPr>
                <w:rFonts w:asciiTheme="minorEastAsia" w:hAnsiTheme="minorEastAsia" w:hint="eastAsia"/>
                <w:sz w:val="22"/>
                <w:szCs w:val="28"/>
              </w:rPr>
              <w:t>、</w:t>
            </w:r>
            <w:r w:rsidRPr="00E02690">
              <w:rPr>
                <w:rFonts w:asciiTheme="minorEastAsia" w:hAnsiTheme="minorEastAsia" w:hint="eastAsia"/>
                <w:sz w:val="22"/>
                <w:szCs w:val="28"/>
              </w:rPr>
              <w:t>实践能力等方面的发展</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0-4</w:t>
            </w:r>
          </w:p>
        </w:tc>
      </w:tr>
      <w:tr w:rsidR="009D7C17" w:rsidTr="009D7C17">
        <w:trPr>
          <w:trHeight w:val="628"/>
        </w:trPr>
        <w:tc>
          <w:tcPr>
            <w:tcW w:w="1135" w:type="dxa"/>
          </w:tcPr>
          <w:p w:rsidR="008570A3" w:rsidRPr="007A19AB" w:rsidRDefault="008570A3" w:rsidP="008570A3">
            <w:pPr>
              <w:rPr>
                <w:rFonts w:asciiTheme="minorEastAsia" w:hAnsiTheme="minorEastAsia"/>
                <w:b/>
                <w:sz w:val="22"/>
                <w:szCs w:val="28"/>
              </w:rPr>
            </w:pPr>
            <w:r w:rsidRPr="007A19AB">
              <w:rPr>
                <w:rFonts w:asciiTheme="minorEastAsia" w:hAnsiTheme="minorEastAsia" w:hint="eastAsia"/>
                <w:b/>
                <w:sz w:val="22"/>
                <w:szCs w:val="28"/>
              </w:rPr>
              <w:t>技术规范</w:t>
            </w:r>
          </w:p>
        </w:tc>
        <w:tc>
          <w:tcPr>
            <w:tcW w:w="1134"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资源内容提交规范</w:t>
            </w:r>
          </w:p>
        </w:tc>
        <w:tc>
          <w:tcPr>
            <w:tcW w:w="4394" w:type="dxa"/>
          </w:tcPr>
          <w:p w:rsidR="008570A3" w:rsidRDefault="00E02690" w:rsidP="008570A3">
            <w:pPr>
              <w:rPr>
                <w:rFonts w:asciiTheme="minorEastAsia" w:hAnsiTheme="minorEastAsia"/>
                <w:sz w:val="22"/>
                <w:szCs w:val="28"/>
              </w:rPr>
            </w:pPr>
            <w:proofErr w:type="gramStart"/>
            <w:r w:rsidRPr="00E02690">
              <w:rPr>
                <w:rFonts w:asciiTheme="minorEastAsia" w:hAnsiTheme="minorEastAsia" w:hint="eastAsia"/>
                <w:sz w:val="22"/>
                <w:szCs w:val="28"/>
              </w:rPr>
              <w:t>晒课信息</w:t>
            </w:r>
            <w:proofErr w:type="gramEnd"/>
            <w:r w:rsidRPr="00E02690">
              <w:rPr>
                <w:rFonts w:asciiTheme="minorEastAsia" w:hAnsiTheme="minorEastAsia" w:hint="eastAsia"/>
                <w:sz w:val="22"/>
                <w:szCs w:val="28"/>
              </w:rPr>
              <w:t>完整</w:t>
            </w:r>
            <w:r>
              <w:rPr>
                <w:rFonts w:asciiTheme="minorEastAsia" w:hAnsiTheme="minorEastAsia" w:hint="eastAsia"/>
                <w:sz w:val="22"/>
                <w:szCs w:val="28"/>
              </w:rPr>
              <w:t>、</w:t>
            </w:r>
            <w:r w:rsidRPr="00E02690">
              <w:rPr>
                <w:rFonts w:asciiTheme="minorEastAsia" w:hAnsiTheme="minorEastAsia" w:hint="eastAsia"/>
                <w:sz w:val="22"/>
                <w:szCs w:val="28"/>
              </w:rPr>
              <w:t>文字规范</w:t>
            </w:r>
            <w:r>
              <w:rPr>
                <w:rFonts w:asciiTheme="minorEastAsia" w:hAnsiTheme="minorEastAsia" w:hint="eastAsia"/>
                <w:sz w:val="22"/>
                <w:szCs w:val="28"/>
              </w:rPr>
              <w:t>；</w:t>
            </w:r>
            <w:r w:rsidRPr="00E02690">
              <w:rPr>
                <w:rFonts w:asciiTheme="minorEastAsia" w:hAnsiTheme="minorEastAsia" w:hint="eastAsia"/>
                <w:sz w:val="22"/>
                <w:szCs w:val="28"/>
              </w:rPr>
              <w:t>视频拍摄内容完整，画面</w:t>
            </w:r>
            <w:r>
              <w:rPr>
                <w:rFonts w:asciiTheme="minorEastAsia" w:hAnsiTheme="minorEastAsia" w:hint="eastAsia"/>
                <w:sz w:val="22"/>
                <w:szCs w:val="28"/>
              </w:rPr>
              <w:t>、</w:t>
            </w:r>
            <w:r w:rsidRPr="00E02690">
              <w:rPr>
                <w:rFonts w:asciiTheme="minorEastAsia" w:hAnsiTheme="minorEastAsia" w:hint="eastAsia"/>
                <w:sz w:val="22"/>
                <w:szCs w:val="28"/>
              </w:rPr>
              <w:t>声音清晰</w:t>
            </w:r>
            <w:r>
              <w:rPr>
                <w:rFonts w:asciiTheme="minorEastAsia" w:hAnsiTheme="minorEastAsia" w:hint="eastAsia"/>
                <w:sz w:val="22"/>
                <w:szCs w:val="28"/>
              </w:rPr>
              <w:t>，声画</w:t>
            </w:r>
            <w:r w:rsidRPr="00E02690">
              <w:rPr>
                <w:rFonts w:asciiTheme="minorEastAsia" w:hAnsiTheme="minorEastAsia" w:hint="eastAsia"/>
                <w:sz w:val="22"/>
                <w:szCs w:val="28"/>
              </w:rPr>
              <w:t>同步，充分展现师生教学活动</w:t>
            </w:r>
            <w:r>
              <w:rPr>
                <w:rFonts w:asciiTheme="minorEastAsia" w:hAnsiTheme="minorEastAsia" w:hint="eastAsia"/>
                <w:sz w:val="22"/>
                <w:szCs w:val="28"/>
              </w:rPr>
              <w:t>。</w:t>
            </w:r>
          </w:p>
        </w:tc>
        <w:tc>
          <w:tcPr>
            <w:tcW w:w="709" w:type="dxa"/>
          </w:tcPr>
          <w:p w:rsidR="008570A3" w:rsidRDefault="008570A3" w:rsidP="008570A3">
            <w:pPr>
              <w:rPr>
                <w:rFonts w:asciiTheme="minorEastAsia" w:hAnsiTheme="minorEastAsia"/>
                <w:sz w:val="22"/>
                <w:szCs w:val="28"/>
              </w:rPr>
            </w:pPr>
            <w:r>
              <w:rPr>
                <w:rFonts w:asciiTheme="minorEastAsia" w:hAnsiTheme="minorEastAsia" w:hint="eastAsia"/>
                <w:sz w:val="22"/>
                <w:szCs w:val="28"/>
              </w:rPr>
              <w:t>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9-10</w:t>
            </w:r>
          </w:p>
        </w:tc>
        <w:tc>
          <w:tcPr>
            <w:tcW w:w="70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7-8</w:t>
            </w:r>
          </w:p>
        </w:tc>
        <w:tc>
          <w:tcPr>
            <w:tcW w:w="708"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5-6</w:t>
            </w:r>
          </w:p>
        </w:tc>
        <w:tc>
          <w:tcPr>
            <w:tcW w:w="759" w:type="dxa"/>
          </w:tcPr>
          <w:p w:rsidR="008570A3" w:rsidRDefault="008570A3" w:rsidP="009D609A">
            <w:pPr>
              <w:rPr>
                <w:rFonts w:asciiTheme="minorEastAsia" w:hAnsiTheme="minorEastAsia"/>
                <w:sz w:val="22"/>
                <w:szCs w:val="28"/>
              </w:rPr>
            </w:pPr>
            <w:r>
              <w:rPr>
                <w:rFonts w:asciiTheme="minorEastAsia" w:hAnsiTheme="minorEastAsia" w:hint="eastAsia"/>
                <w:sz w:val="22"/>
                <w:szCs w:val="28"/>
              </w:rPr>
              <w:t>0-4</w:t>
            </w:r>
          </w:p>
        </w:tc>
      </w:tr>
    </w:tbl>
    <w:p w:rsidR="00A4017B" w:rsidRPr="00BE4696" w:rsidRDefault="00D233D5" w:rsidP="00BE4696">
      <w:pPr>
        <w:rPr>
          <w:rFonts w:asciiTheme="minorEastAsia" w:hAnsiTheme="minorEastAsia"/>
          <w:b/>
          <w:sz w:val="28"/>
          <w:szCs w:val="28"/>
        </w:rPr>
      </w:pPr>
      <w:r w:rsidRPr="00BE4696">
        <w:rPr>
          <w:rFonts w:asciiTheme="minorEastAsia" w:hAnsiTheme="minorEastAsia" w:hint="eastAsia"/>
          <w:b/>
          <w:sz w:val="28"/>
          <w:szCs w:val="28"/>
        </w:rPr>
        <w:t>五、活动组织</w:t>
      </w:r>
    </w:p>
    <w:p w:rsidR="00A4017B" w:rsidRPr="00EA696C" w:rsidRDefault="000B0CBE" w:rsidP="00EA696C">
      <w:pPr>
        <w:ind w:firstLineChars="200" w:firstLine="440"/>
        <w:rPr>
          <w:rFonts w:asciiTheme="minorEastAsia" w:hAnsiTheme="minorEastAsia"/>
          <w:sz w:val="22"/>
          <w:szCs w:val="28"/>
        </w:rPr>
      </w:pPr>
      <w:r w:rsidRPr="00EA696C">
        <w:rPr>
          <w:rFonts w:asciiTheme="minorEastAsia" w:hAnsiTheme="minorEastAsia" w:hint="eastAsia"/>
          <w:sz w:val="22"/>
          <w:szCs w:val="28"/>
        </w:rPr>
        <w:t>组</w:t>
      </w:r>
      <w:r w:rsidR="00A02192">
        <w:rPr>
          <w:rFonts w:asciiTheme="minorEastAsia" w:hAnsiTheme="minorEastAsia" w:hint="eastAsia"/>
          <w:sz w:val="22"/>
          <w:szCs w:val="28"/>
        </w:rPr>
        <w:t xml:space="preserve">  </w:t>
      </w:r>
      <w:r w:rsidRPr="00EA696C">
        <w:rPr>
          <w:rFonts w:asciiTheme="minorEastAsia" w:hAnsiTheme="minorEastAsia" w:hint="eastAsia"/>
          <w:sz w:val="22"/>
          <w:szCs w:val="28"/>
        </w:rPr>
        <w:t>长：</w:t>
      </w:r>
      <w:r w:rsidR="00D233D5">
        <w:rPr>
          <w:rFonts w:asciiTheme="minorEastAsia" w:hAnsiTheme="minorEastAsia" w:hint="eastAsia"/>
          <w:sz w:val="22"/>
          <w:szCs w:val="28"/>
        </w:rPr>
        <w:t>段亚萍</w:t>
      </w:r>
    </w:p>
    <w:p w:rsidR="00A4017B" w:rsidRPr="00EA696C" w:rsidRDefault="000B0CBE" w:rsidP="00EA696C">
      <w:pPr>
        <w:ind w:firstLineChars="200" w:firstLine="440"/>
        <w:rPr>
          <w:rFonts w:asciiTheme="minorEastAsia" w:hAnsiTheme="minorEastAsia"/>
          <w:sz w:val="22"/>
          <w:szCs w:val="28"/>
        </w:rPr>
      </w:pPr>
      <w:r w:rsidRPr="00EA696C">
        <w:rPr>
          <w:rFonts w:asciiTheme="minorEastAsia" w:hAnsiTheme="minorEastAsia" w:hint="eastAsia"/>
          <w:sz w:val="22"/>
          <w:szCs w:val="28"/>
        </w:rPr>
        <w:t>副组长：倪海军</w:t>
      </w:r>
    </w:p>
    <w:p w:rsidR="000345A6" w:rsidRPr="00EA696C" w:rsidRDefault="000B0CBE" w:rsidP="00D233D5">
      <w:pPr>
        <w:ind w:firstLineChars="200" w:firstLine="440"/>
        <w:rPr>
          <w:rFonts w:asciiTheme="minorEastAsia" w:hAnsiTheme="minorEastAsia"/>
          <w:sz w:val="22"/>
          <w:szCs w:val="28"/>
        </w:rPr>
      </w:pPr>
      <w:r w:rsidRPr="00EA696C">
        <w:rPr>
          <w:rFonts w:asciiTheme="minorEastAsia" w:hAnsiTheme="minorEastAsia" w:hint="eastAsia"/>
          <w:sz w:val="22"/>
          <w:szCs w:val="28"/>
        </w:rPr>
        <w:t>成</w:t>
      </w:r>
      <w:r w:rsidR="00A02192">
        <w:rPr>
          <w:rFonts w:asciiTheme="minorEastAsia" w:hAnsiTheme="minorEastAsia" w:hint="eastAsia"/>
          <w:sz w:val="22"/>
          <w:szCs w:val="28"/>
        </w:rPr>
        <w:t xml:space="preserve">  </w:t>
      </w:r>
      <w:r w:rsidRPr="00EA696C">
        <w:rPr>
          <w:rFonts w:asciiTheme="minorEastAsia" w:hAnsiTheme="minorEastAsia" w:hint="eastAsia"/>
          <w:sz w:val="22"/>
          <w:szCs w:val="28"/>
        </w:rPr>
        <w:t>员：</w:t>
      </w:r>
      <w:proofErr w:type="gramStart"/>
      <w:r w:rsidR="00D233D5">
        <w:rPr>
          <w:rFonts w:asciiTheme="minorEastAsia" w:hAnsiTheme="minorEastAsia" w:hint="eastAsia"/>
          <w:sz w:val="22"/>
          <w:szCs w:val="28"/>
        </w:rPr>
        <w:t>司彩贞</w:t>
      </w:r>
      <w:proofErr w:type="gramEnd"/>
      <w:r w:rsidR="00D233D5">
        <w:rPr>
          <w:rFonts w:asciiTheme="minorEastAsia" w:hAnsiTheme="minorEastAsia" w:hint="eastAsia"/>
          <w:sz w:val="22"/>
          <w:szCs w:val="28"/>
        </w:rPr>
        <w:t>、</w:t>
      </w:r>
      <w:r w:rsidR="000345A6" w:rsidRPr="00EA696C">
        <w:rPr>
          <w:rFonts w:asciiTheme="minorEastAsia" w:hAnsiTheme="minorEastAsia" w:hint="eastAsia"/>
          <w:sz w:val="22"/>
          <w:szCs w:val="28"/>
        </w:rPr>
        <w:t>娄艳会、曾昭霞、</w:t>
      </w:r>
      <w:r w:rsidRPr="00EA696C">
        <w:rPr>
          <w:rFonts w:asciiTheme="minorEastAsia" w:hAnsiTheme="minorEastAsia" w:hint="eastAsia"/>
          <w:sz w:val="22"/>
          <w:szCs w:val="28"/>
        </w:rPr>
        <w:t>张琳琳、</w:t>
      </w:r>
      <w:r w:rsidR="00CE1657">
        <w:rPr>
          <w:rFonts w:asciiTheme="minorEastAsia" w:hAnsiTheme="minorEastAsia" w:hint="eastAsia"/>
          <w:sz w:val="22"/>
          <w:szCs w:val="28"/>
        </w:rPr>
        <w:t>林青、</w:t>
      </w:r>
      <w:r w:rsidR="002533F0">
        <w:rPr>
          <w:rFonts w:asciiTheme="minorEastAsia" w:hAnsiTheme="minorEastAsia" w:hint="eastAsia"/>
          <w:sz w:val="22"/>
          <w:szCs w:val="28"/>
        </w:rPr>
        <w:t>周阳、孙亚、</w:t>
      </w:r>
      <w:proofErr w:type="gramStart"/>
      <w:r w:rsidR="002533F0">
        <w:rPr>
          <w:rFonts w:asciiTheme="minorEastAsia" w:hAnsiTheme="minorEastAsia" w:hint="eastAsia"/>
          <w:sz w:val="22"/>
          <w:szCs w:val="28"/>
        </w:rPr>
        <w:t>袁</w:t>
      </w:r>
      <w:proofErr w:type="gramEnd"/>
      <w:r w:rsidR="002533F0">
        <w:rPr>
          <w:rFonts w:asciiTheme="minorEastAsia" w:hAnsiTheme="minorEastAsia" w:hint="eastAsia"/>
          <w:sz w:val="22"/>
          <w:szCs w:val="28"/>
        </w:rPr>
        <w:t>占领、任瑞杰、张建清、侯锦娟、史慧兰、崔志茗、黄淑红、王秀果、李世伟、崔慧聪、赵彩英。</w:t>
      </w:r>
    </w:p>
    <w:p w:rsidR="00A4017B" w:rsidRPr="00BE4696" w:rsidRDefault="00D233D5" w:rsidP="00BE4696">
      <w:pPr>
        <w:rPr>
          <w:rFonts w:asciiTheme="minorEastAsia" w:hAnsiTheme="minorEastAsia"/>
          <w:b/>
          <w:sz w:val="28"/>
          <w:szCs w:val="28"/>
        </w:rPr>
      </w:pPr>
      <w:r w:rsidRPr="00BE4696">
        <w:rPr>
          <w:rFonts w:asciiTheme="minorEastAsia" w:hAnsiTheme="minorEastAsia" w:hint="eastAsia"/>
          <w:b/>
          <w:sz w:val="28"/>
          <w:szCs w:val="28"/>
        </w:rPr>
        <w:t>六</w:t>
      </w:r>
      <w:r w:rsidR="000B0CBE" w:rsidRPr="00BE4696">
        <w:rPr>
          <w:rFonts w:asciiTheme="minorEastAsia" w:hAnsiTheme="minorEastAsia" w:hint="eastAsia"/>
          <w:b/>
          <w:sz w:val="28"/>
          <w:szCs w:val="28"/>
        </w:rPr>
        <w:t>、评价考核</w:t>
      </w:r>
    </w:p>
    <w:p w:rsidR="00D233D5" w:rsidRDefault="00D233D5" w:rsidP="00135135">
      <w:pPr>
        <w:ind w:firstLineChars="200" w:firstLine="440"/>
        <w:rPr>
          <w:rFonts w:asciiTheme="minorEastAsia" w:hAnsiTheme="minorEastAsia"/>
          <w:sz w:val="22"/>
          <w:szCs w:val="28"/>
        </w:rPr>
      </w:pPr>
      <w:r>
        <w:rPr>
          <w:rFonts w:asciiTheme="minorEastAsia" w:hAnsiTheme="minorEastAsia" w:hint="eastAsia"/>
          <w:sz w:val="22"/>
          <w:szCs w:val="28"/>
        </w:rPr>
        <w:t>1.教研组内全体一线教师都要参加此次活动，参加</w:t>
      </w:r>
      <w:proofErr w:type="gramStart"/>
      <w:r>
        <w:rPr>
          <w:rFonts w:asciiTheme="minorEastAsia" w:hAnsiTheme="minorEastAsia" w:hint="eastAsia"/>
          <w:sz w:val="22"/>
          <w:szCs w:val="28"/>
        </w:rPr>
        <w:t>及晒课</w:t>
      </w:r>
      <w:proofErr w:type="gramEnd"/>
      <w:r>
        <w:rPr>
          <w:rFonts w:asciiTheme="minorEastAsia" w:hAnsiTheme="minorEastAsia" w:hint="eastAsia"/>
          <w:sz w:val="22"/>
          <w:szCs w:val="28"/>
        </w:rPr>
        <w:t>情况计入教研组考核。</w:t>
      </w:r>
    </w:p>
    <w:p w:rsidR="00D233D5" w:rsidRDefault="00D233D5" w:rsidP="00135135">
      <w:pPr>
        <w:ind w:firstLineChars="200" w:firstLine="440"/>
        <w:rPr>
          <w:rFonts w:asciiTheme="minorEastAsia" w:hAnsiTheme="minorEastAsia"/>
          <w:sz w:val="22"/>
          <w:szCs w:val="28"/>
        </w:rPr>
      </w:pPr>
      <w:r>
        <w:rPr>
          <w:rFonts w:asciiTheme="minorEastAsia" w:hAnsiTheme="minorEastAsia" w:hint="eastAsia"/>
          <w:sz w:val="22"/>
          <w:szCs w:val="28"/>
        </w:rPr>
        <w:t>2.</w:t>
      </w:r>
      <w:r w:rsidR="00BE4696" w:rsidRPr="00BE4696">
        <w:rPr>
          <w:rFonts w:asciiTheme="minorEastAsia" w:hAnsiTheme="minorEastAsia" w:hint="eastAsia"/>
          <w:sz w:val="22"/>
          <w:szCs w:val="28"/>
        </w:rPr>
        <w:t>参与</w:t>
      </w:r>
      <w:r w:rsidR="002533F0">
        <w:rPr>
          <w:rFonts w:asciiTheme="minorEastAsia" w:hAnsiTheme="minorEastAsia" w:hint="eastAsia"/>
          <w:sz w:val="22"/>
          <w:szCs w:val="28"/>
        </w:rPr>
        <w:t>第一</w:t>
      </w:r>
      <w:proofErr w:type="gramStart"/>
      <w:r w:rsidR="002533F0">
        <w:rPr>
          <w:rFonts w:asciiTheme="minorEastAsia" w:hAnsiTheme="minorEastAsia" w:hint="eastAsia"/>
          <w:sz w:val="22"/>
          <w:szCs w:val="28"/>
        </w:rPr>
        <w:t>阶段晒</w:t>
      </w:r>
      <w:r w:rsidR="00BE4696" w:rsidRPr="00BE4696">
        <w:rPr>
          <w:rFonts w:asciiTheme="minorEastAsia" w:hAnsiTheme="minorEastAsia" w:hint="eastAsia"/>
          <w:sz w:val="22"/>
          <w:szCs w:val="28"/>
        </w:rPr>
        <w:t>课的</w:t>
      </w:r>
      <w:proofErr w:type="gramEnd"/>
      <w:r w:rsidR="00CF75BC">
        <w:rPr>
          <w:rFonts w:asciiTheme="minorEastAsia" w:hAnsiTheme="minorEastAsia" w:hint="eastAsia"/>
          <w:sz w:val="22"/>
          <w:szCs w:val="28"/>
        </w:rPr>
        <w:t>老师可认定获得河南省中小学教师信息技术应用能力提升工程（2018-2021年）教育培训10</w:t>
      </w:r>
      <w:r w:rsidR="00BE4696" w:rsidRPr="00BE4696">
        <w:rPr>
          <w:rFonts w:asciiTheme="minorEastAsia" w:hAnsiTheme="minorEastAsia" w:hint="eastAsia"/>
          <w:sz w:val="22"/>
          <w:szCs w:val="28"/>
        </w:rPr>
        <w:t>学时</w:t>
      </w:r>
      <w:r w:rsidR="00CF75BC">
        <w:rPr>
          <w:rFonts w:asciiTheme="minorEastAsia" w:hAnsiTheme="minorEastAsia" w:hint="eastAsia"/>
          <w:sz w:val="22"/>
          <w:szCs w:val="28"/>
        </w:rPr>
        <w:t>，获得</w:t>
      </w:r>
      <w:proofErr w:type="gramStart"/>
      <w:r w:rsidR="00CF75BC">
        <w:rPr>
          <w:rFonts w:asciiTheme="minorEastAsia" w:hAnsiTheme="minorEastAsia" w:hint="eastAsia"/>
          <w:sz w:val="22"/>
          <w:szCs w:val="28"/>
        </w:rPr>
        <w:t>省级优课</w:t>
      </w:r>
      <w:r w:rsidR="00BE4696" w:rsidRPr="00BE4696">
        <w:rPr>
          <w:rFonts w:asciiTheme="minorEastAsia" w:hAnsiTheme="minorEastAsia" w:hint="eastAsia"/>
          <w:sz w:val="22"/>
          <w:szCs w:val="28"/>
        </w:rPr>
        <w:t>可</w:t>
      </w:r>
      <w:proofErr w:type="gramEnd"/>
      <w:r w:rsidR="00BE4696" w:rsidRPr="00BE4696">
        <w:rPr>
          <w:rFonts w:asciiTheme="minorEastAsia" w:hAnsiTheme="minorEastAsia" w:hint="eastAsia"/>
          <w:sz w:val="22"/>
          <w:szCs w:val="28"/>
        </w:rPr>
        <w:t>认定完成上述工程教育培训50学时</w:t>
      </w:r>
      <w:r w:rsidR="00CF75BC">
        <w:rPr>
          <w:rFonts w:asciiTheme="minorEastAsia" w:hAnsiTheme="minorEastAsia" w:hint="eastAsia"/>
          <w:sz w:val="22"/>
          <w:szCs w:val="28"/>
        </w:rPr>
        <w:t>。</w:t>
      </w:r>
      <w:r w:rsidR="00BE4696" w:rsidRPr="00BE4696">
        <w:rPr>
          <w:rFonts w:asciiTheme="minorEastAsia" w:hAnsiTheme="minorEastAsia" w:hint="eastAsia"/>
          <w:sz w:val="22"/>
          <w:szCs w:val="28"/>
        </w:rPr>
        <w:t>评定为市级优课，颁发郑州市优质课证书</w:t>
      </w:r>
      <w:r w:rsidR="00BE4696">
        <w:rPr>
          <w:rFonts w:asciiTheme="minorEastAsia" w:hAnsiTheme="minorEastAsia" w:hint="eastAsia"/>
          <w:sz w:val="22"/>
          <w:szCs w:val="28"/>
        </w:rPr>
        <w:t>。</w:t>
      </w:r>
    </w:p>
    <w:p w:rsidR="00D233D5" w:rsidRDefault="00CF75BC" w:rsidP="00135135">
      <w:pPr>
        <w:ind w:firstLineChars="200" w:firstLine="440"/>
        <w:rPr>
          <w:rFonts w:asciiTheme="minorEastAsia" w:hAnsiTheme="minorEastAsia"/>
          <w:sz w:val="22"/>
          <w:szCs w:val="28"/>
        </w:rPr>
      </w:pPr>
      <w:r>
        <w:rPr>
          <w:rFonts w:asciiTheme="minorEastAsia" w:hAnsiTheme="minorEastAsia" w:hint="eastAsia"/>
          <w:sz w:val="22"/>
          <w:szCs w:val="28"/>
        </w:rPr>
        <w:t>3.参加</w:t>
      </w:r>
      <w:r w:rsidR="002533F0">
        <w:rPr>
          <w:rFonts w:asciiTheme="minorEastAsia" w:hAnsiTheme="minorEastAsia" w:hint="eastAsia"/>
          <w:sz w:val="22"/>
          <w:szCs w:val="28"/>
        </w:rPr>
        <w:t>第二阶段</w:t>
      </w:r>
      <w:r>
        <w:rPr>
          <w:rFonts w:asciiTheme="minorEastAsia" w:hAnsiTheme="minorEastAsia" w:hint="eastAsia"/>
          <w:sz w:val="22"/>
          <w:szCs w:val="28"/>
        </w:rPr>
        <w:t>校内公开</w:t>
      </w:r>
      <w:proofErr w:type="gramStart"/>
      <w:r>
        <w:rPr>
          <w:rFonts w:asciiTheme="minorEastAsia" w:hAnsiTheme="minorEastAsia" w:hint="eastAsia"/>
          <w:sz w:val="22"/>
          <w:szCs w:val="28"/>
        </w:rPr>
        <w:t>优课展示</w:t>
      </w:r>
      <w:proofErr w:type="gramEnd"/>
      <w:r>
        <w:rPr>
          <w:rFonts w:asciiTheme="minorEastAsia" w:hAnsiTheme="minorEastAsia" w:hint="eastAsia"/>
          <w:sz w:val="22"/>
          <w:szCs w:val="28"/>
        </w:rPr>
        <w:t>的老师，评出一等奖2名，二等奖4名，三等奖6名。</w:t>
      </w:r>
    </w:p>
    <w:p w:rsidR="00D233D5" w:rsidRDefault="002533F0" w:rsidP="00135135">
      <w:pPr>
        <w:ind w:firstLineChars="200" w:firstLine="440"/>
        <w:rPr>
          <w:rFonts w:asciiTheme="minorEastAsia" w:hAnsiTheme="minorEastAsia"/>
          <w:sz w:val="22"/>
          <w:szCs w:val="28"/>
        </w:rPr>
      </w:pPr>
      <w:r>
        <w:rPr>
          <w:rFonts w:asciiTheme="minorEastAsia" w:hAnsiTheme="minorEastAsia" w:hint="eastAsia"/>
          <w:sz w:val="22"/>
          <w:szCs w:val="28"/>
        </w:rPr>
        <w:t>4.</w:t>
      </w:r>
      <w:r w:rsidR="00136129">
        <w:rPr>
          <w:rFonts w:asciiTheme="minorEastAsia" w:hAnsiTheme="minorEastAsia" w:hint="eastAsia"/>
          <w:sz w:val="22"/>
          <w:szCs w:val="28"/>
        </w:rPr>
        <w:t>参加第三阶段校内示范</w:t>
      </w:r>
      <w:proofErr w:type="gramStart"/>
      <w:r w:rsidR="00136129">
        <w:rPr>
          <w:rFonts w:asciiTheme="minorEastAsia" w:hAnsiTheme="minorEastAsia" w:hint="eastAsia"/>
          <w:sz w:val="22"/>
          <w:szCs w:val="28"/>
        </w:rPr>
        <w:t>课展示</w:t>
      </w:r>
      <w:proofErr w:type="gramEnd"/>
      <w:r w:rsidR="00136129">
        <w:rPr>
          <w:rFonts w:asciiTheme="minorEastAsia" w:hAnsiTheme="minorEastAsia" w:hint="eastAsia"/>
          <w:sz w:val="22"/>
          <w:szCs w:val="28"/>
        </w:rPr>
        <w:t>的老师，评出一等奖2名，二等奖4名，三等奖6名。</w:t>
      </w:r>
    </w:p>
    <w:p w:rsidR="00136129" w:rsidRDefault="000B0CBE" w:rsidP="00135135">
      <w:pPr>
        <w:ind w:firstLineChars="200" w:firstLine="440"/>
        <w:rPr>
          <w:rFonts w:asciiTheme="minorEastAsia" w:hAnsiTheme="minorEastAsia"/>
          <w:sz w:val="22"/>
          <w:szCs w:val="28"/>
        </w:rPr>
      </w:pPr>
      <w:r w:rsidRPr="00EA696C">
        <w:rPr>
          <w:rFonts w:asciiTheme="minorEastAsia" w:hAnsiTheme="minorEastAsia" w:hint="eastAsia"/>
          <w:sz w:val="22"/>
          <w:szCs w:val="28"/>
        </w:rPr>
        <w:t xml:space="preserve">    </w:t>
      </w:r>
      <w:r w:rsidR="00EA696C" w:rsidRPr="00EA696C">
        <w:rPr>
          <w:rFonts w:asciiTheme="minorEastAsia" w:hAnsiTheme="minorEastAsia" w:hint="eastAsia"/>
          <w:sz w:val="22"/>
          <w:szCs w:val="28"/>
        </w:rPr>
        <w:t xml:space="preserve">      </w:t>
      </w:r>
      <w:r w:rsidR="0062227F">
        <w:rPr>
          <w:rFonts w:asciiTheme="minorEastAsia" w:hAnsiTheme="minorEastAsia" w:hint="eastAsia"/>
          <w:sz w:val="22"/>
          <w:szCs w:val="28"/>
        </w:rPr>
        <w:t xml:space="preserve">                                </w:t>
      </w:r>
      <w:r w:rsidR="00EA696C" w:rsidRPr="00EA696C">
        <w:rPr>
          <w:rFonts w:asciiTheme="minorEastAsia" w:hAnsiTheme="minorEastAsia" w:hint="eastAsia"/>
          <w:sz w:val="22"/>
          <w:szCs w:val="28"/>
        </w:rPr>
        <w:t xml:space="preserve">   </w:t>
      </w:r>
      <w:r w:rsidR="0062227F">
        <w:rPr>
          <w:rFonts w:asciiTheme="minorEastAsia" w:hAnsiTheme="minorEastAsia" w:hint="eastAsia"/>
          <w:sz w:val="22"/>
          <w:szCs w:val="28"/>
        </w:rPr>
        <w:t xml:space="preserve">          </w:t>
      </w:r>
      <w:r w:rsidR="00EA696C" w:rsidRPr="00EA696C">
        <w:rPr>
          <w:rFonts w:asciiTheme="minorEastAsia" w:hAnsiTheme="minorEastAsia" w:hint="eastAsia"/>
          <w:sz w:val="22"/>
          <w:szCs w:val="28"/>
        </w:rPr>
        <w:t xml:space="preserve"> </w:t>
      </w:r>
    </w:p>
    <w:p w:rsidR="00A4017B" w:rsidRPr="00EA696C" w:rsidRDefault="000B0CBE" w:rsidP="00136129">
      <w:pPr>
        <w:ind w:firstLineChars="3000" w:firstLine="6600"/>
        <w:rPr>
          <w:rFonts w:asciiTheme="minorEastAsia" w:hAnsiTheme="minorEastAsia"/>
          <w:sz w:val="22"/>
          <w:szCs w:val="28"/>
        </w:rPr>
      </w:pPr>
      <w:r w:rsidRPr="00EA696C">
        <w:rPr>
          <w:rFonts w:asciiTheme="minorEastAsia" w:hAnsiTheme="minorEastAsia" w:hint="eastAsia"/>
          <w:sz w:val="22"/>
          <w:szCs w:val="28"/>
        </w:rPr>
        <w:t>郑州市第十八中学教务处</w:t>
      </w:r>
    </w:p>
    <w:p w:rsidR="00A4017B" w:rsidRPr="00EA696C" w:rsidRDefault="000B0CBE" w:rsidP="00EA696C">
      <w:pPr>
        <w:ind w:firstLineChars="200" w:firstLine="440"/>
        <w:rPr>
          <w:rFonts w:asciiTheme="minorEastAsia" w:hAnsiTheme="minorEastAsia"/>
          <w:sz w:val="22"/>
          <w:szCs w:val="28"/>
        </w:rPr>
      </w:pPr>
      <w:r w:rsidRPr="00EA696C">
        <w:rPr>
          <w:rFonts w:asciiTheme="minorEastAsia" w:hAnsiTheme="minorEastAsia" w:hint="eastAsia"/>
          <w:sz w:val="22"/>
          <w:szCs w:val="28"/>
        </w:rPr>
        <w:t xml:space="preserve">                               </w:t>
      </w:r>
      <w:r w:rsidR="00EA696C" w:rsidRPr="00EA696C">
        <w:rPr>
          <w:rFonts w:asciiTheme="minorEastAsia" w:hAnsiTheme="minorEastAsia" w:hint="eastAsia"/>
          <w:sz w:val="22"/>
          <w:szCs w:val="28"/>
        </w:rPr>
        <w:t xml:space="preserve">          </w:t>
      </w:r>
      <w:r w:rsidRPr="00EA696C">
        <w:rPr>
          <w:rFonts w:asciiTheme="minorEastAsia" w:hAnsiTheme="minorEastAsia" w:hint="eastAsia"/>
          <w:sz w:val="22"/>
          <w:szCs w:val="28"/>
        </w:rPr>
        <w:t xml:space="preserve"> </w:t>
      </w:r>
      <w:r w:rsidR="0062227F">
        <w:rPr>
          <w:rFonts w:asciiTheme="minorEastAsia" w:hAnsiTheme="minorEastAsia" w:hint="eastAsia"/>
          <w:sz w:val="22"/>
          <w:szCs w:val="28"/>
        </w:rPr>
        <w:t xml:space="preserve"> </w:t>
      </w:r>
      <w:bookmarkStart w:id="0" w:name="_GoBack"/>
      <w:bookmarkEnd w:id="0"/>
      <w:r w:rsidR="0062227F">
        <w:rPr>
          <w:rFonts w:asciiTheme="minorEastAsia" w:hAnsiTheme="minorEastAsia" w:hint="eastAsia"/>
          <w:sz w:val="22"/>
          <w:szCs w:val="28"/>
        </w:rPr>
        <w:t xml:space="preserve">                 </w:t>
      </w:r>
      <w:r w:rsidRPr="00EA696C">
        <w:rPr>
          <w:rFonts w:asciiTheme="minorEastAsia" w:hAnsiTheme="minorEastAsia" w:hint="eastAsia"/>
          <w:sz w:val="22"/>
          <w:szCs w:val="28"/>
        </w:rPr>
        <w:t>20</w:t>
      </w:r>
      <w:r w:rsidR="00EA696C" w:rsidRPr="00EA696C">
        <w:rPr>
          <w:rFonts w:asciiTheme="minorEastAsia" w:hAnsiTheme="minorEastAsia" w:hint="eastAsia"/>
          <w:sz w:val="22"/>
          <w:szCs w:val="28"/>
        </w:rPr>
        <w:t>20</w:t>
      </w:r>
      <w:r w:rsidRPr="00EA696C">
        <w:rPr>
          <w:rFonts w:asciiTheme="minorEastAsia" w:hAnsiTheme="minorEastAsia" w:hint="eastAsia"/>
          <w:sz w:val="22"/>
          <w:szCs w:val="28"/>
        </w:rPr>
        <w:t>年</w:t>
      </w:r>
      <w:r w:rsidR="00EA696C" w:rsidRPr="00EA696C">
        <w:rPr>
          <w:rFonts w:asciiTheme="minorEastAsia" w:hAnsiTheme="minorEastAsia" w:hint="eastAsia"/>
          <w:sz w:val="22"/>
          <w:szCs w:val="28"/>
        </w:rPr>
        <w:t>10</w:t>
      </w:r>
      <w:r w:rsidRPr="00EA696C">
        <w:rPr>
          <w:rFonts w:asciiTheme="minorEastAsia" w:hAnsiTheme="minorEastAsia" w:hint="eastAsia"/>
          <w:sz w:val="22"/>
          <w:szCs w:val="28"/>
        </w:rPr>
        <w:t>月</w:t>
      </w:r>
      <w:r w:rsidR="00EA696C" w:rsidRPr="00EA696C">
        <w:rPr>
          <w:rFonts w:asciiTheme="minorEastAsia" w:hAnsiTheme="minorEastAsia" w:hint="eastAsia"/>
          <w:sz w:val="22"/>
          <w:szCs w:val="28"/>
        </w:rPr>
        <w:t>2</w:t>
      </w:r>
      <w:r w:rsidRPr="00EA696C">
        <w:rPr>
          <w:rFonts w:asciiTheme="minorEastAsia" w:hAnsiTheme="minorEastAsia" w:hint="eastAsia"/>
          <w:sz w:val="22"/>
          <w:szCs w:val="28"/>
        </w:rPr>
        <w:t>日</w:t>
      </w:r>
    </w:p>
    <w:p w:rsidR="00A4017B" w:rsidRPr="00EA696C" w:rsidRDefault="00A4017B" w:rsidP="00135135">
      <w:pPr>
        <w:ind w:firstLineChars="200" w:firstLine="442"/>
        <w:rPr>
          <w:rFonts w:asciiTheme="minorEastAsia" w:hAnsiTheme="minorEastAsia"/>
          <w:b/>
          <w:color w:val="FF0000"/>
          <w:sz w:val="22"/>
          <w:szCs w:val="28"/>
        </w:rPr>
      </w:pPr>
    </w:p>
    <w:sectPr w:rsidR="00A4017B" w:rsidRPr="00EA696C" w:rsidSect="00443DDA">
      <w:pgSz w:w="11906" w:h="16838"/>
      <w:pgMar w:top="1191" w:right="1304" w:bottom="130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87" w:rsidRDefault="00A92E87" w:rsidP="00F93555">
      <w:r>
        <w:separator/>
      </w:r>
    </w:p>
  </w:endnote>
  <w:endnote w:type="continuationSeparator" w:id="0">
    <w:p w:rsidR="00A92E87" w:rsidRDefault="00A92E87" w:rsidP="00F9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87" w:rsidRDefault="00A92E87" w:rsidP="00F93555">
      <w:r>
        <w:separator/>
      </w:r>
    </w:p>
  </w:footnote>
  <w:footnote w:type="continuationSeparator" w:id="0">
    <w:p w:rsidR="00A92E87" w:rsidRDefault="00A92E87" w:rsidP="00F93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80327"/>
    <w:rsid w:val="00005C61"/>
    <w:rsid w:val="000345A6"/>
    <w:rsid w:val="00040658"/>
    <w:rsid w:val="00042DC1"/>
    <w:rsid w:val="0008478E"/>
    <w:rsid w:val="000B0CBE"/>
    <w:rsid w:val="000F78AD"/>
    <w:rsid w:val="001010C6"/>
    <w:rsid w:val="00135135"/>
    <w:rsid w:val="00136129"/>
    <w:rsid w:val="00143ACB"/>
    <w:rsid w:val="0017743D"/>
    <w:rsid w:val="001C0D7A"/>
    <w:rsid w:val="001E5CA4"/>
    <w:rsid w:val="002533F0"/>
    <w:rsid w:val="00297D55"/>
    <w:rsid w:val="002E2478"/>
    <w:rsid w:val="002F422C"/>
    <w:rsid w:val="00334804"/>
    <w:rsid w:val="003564D1"/>
    <w:rsid w:val="0038719B"/>
    <w:rsid w:val="00443DDA"/>
    <w:rsid w:val="00462C8A"/>
    <w:rsid w:val="004B1637"/>
    <w:rsid w:val="005220F2"/>
    <w:rsid w:val="005E7071"/>
    <w:rsid w:val="0062227F"/>
    <w:rsid w:val="006B103E"/>
    <w:rsid w:val="00797F38"/>
    <w:rsid w:val="007A19AB"/>
    <w:rsid w:val="007D49BA"/>
    <w:rsid w:val="008570A3"/>
    <w:rsid w:val="00916A55"/>
    <w:rsid w:val="009D7C17"/>
    <w:rsid w:val="00A02192"/>
    <w:rsid w:val="00A32B5E"/>
    <w:rsid w:val="00A4017B"/>
    <w:rsid w:val="00A62284"/>
    <w:rsid w:val="00A92E87"/>
    <w:rsid w:val="00AC2DE0"/>
    <w:rsid w:val="00AD21B6"/>
    <w:rsid w:val="00B44D15"/>
    <w:rsid w:val="00BC180E"/>
    <w:rsid w:val="00BE4696"/>
    <w:rsid w:val="00BF107C"/>
    <w:rsid w:val="00C40BF8"/>
    <w:rsid w:val="00C40F4A"/>
    <w:rsid w:val="00C65AAF"/>
    <w:rsid w:val="00C96925"/>
    <w:rsid w:val="00CC0ED8"/>
    <w:rsid w:val="00CE1657"/>
    <w:rsid w:val="00CE7C53"/>
    <w:rsid w:val="00CF75BC"/>
    <w:rsid w:val="00D02536"/>
    <w:rsid w:val="00D053B0"/>
    <w:rsid w:val="00D233D5"/>
    <w:rsid w:val="00D26025"/>
    <w:rsid w:val="00D41DD8"/>
    <w:rsid w:val="00D83A38"/>
    <w:rsid w:val="00DB33F3"/>
    <w:rsid w:val="00E02690"/>
    <w:rsid w:val="00E25CA6"/>
    <w:rsid w:val="00E72551"/>
    <w:rsid w:val="00E73694"/>
    <w:rsid w:val="00EA696C"/>
    <w:rsid w:val="00EE5257"/>
    <w:rsid w:val="00F36A19"/>
    <w:rsid w:val="00F93555"/>
    <w:rsid w:val="00FA20A5"/>
    <w:rsid w:val="00FC5236"/>
    <w:rsid w:val="00FE6186"/>
    <w:rsid w:val="00FF1D11"/>
    <w:rsid w:val="08FD15B6"/>
    <w:rsid w:val="18D622AA"/>
    <w:rsid w:val="24C41ED3"/>
    <w:rsid w:val="41080327"/>
    <w:rsid w:val="525160B2"/>
    <w:rsid w:val="5964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935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93555"/>
    <w:rPr>
      <w:kern w:val="2"/>
      <w:sz w:val="18"/>
      <w:szCs w:val="18"/>
    </w:rPr>
  </w:style>
  <w:style w:type="paragraph" w:styleId="a5">
    <w:name w:val="footer"/>
    <w:basedOn w:val="a"/>
    <w:link w:val="Char0"/>
    <w:rsid w:val="00F93555"/>
    <w:pPr>
      <w:tabs>
        <w:tab w:val="center" w:pos="4153"/>
        <w:tab w:val="right" w:pos="8306"/>
      </w:tabs>
      <w:snapToGrid w:val="0"/>
      <w:jc w:val="left"/>
    </w:pPr>
    <w:rPr>
      <w:sz w:val="18"/>
      <w:szCs w:val="18"/>
    </w:rPr>
  </w:style>
  <w:style w:type="character" w:customStyle="1" w:styleId="Char0">
    <w:name w:val="页脚 Char"/>
    <w:basedOn w:val="a0"/>
    <w:link w:val="a5"/>
    <w:rsid w:val="00F9355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935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93555"/>
    <w:rPr>
      <w:kern w:val="2"/>
      <w:sz w:val="18"/>
      <w:szCs w:val="18"/>
    </w:rPr>
  </w:style>
  <w:style w:type="paragraph" w:styleId="a5">
    <w:name w:val="footer"/>
    <w:basedOn w:val="a"/>
    <w:link w:val="Char0"/>
    <w:rsid w:val="00F93555"/>
    <w:pPr>
      <w:tabs>
        <w:tab w:val="center" w:pos="4153"/>
        <w:tab w:val="right" w:pos="8306"/>
      </w:tabs>
      <w:snapToGrid w:val="0"/>
      <w:jc w:val="left"/>
    </w:pPr>
    <w:rPr>
      <w:sz w:val="18"/>
      <w:szCs w:val="18"/>
    </w:rPr>
  </w:style>
  <w:style w:type="character" w:customStyle="1" w:styleId="Char0">
    <w:name w:val="页脚 Char"/>
    <w:basedOn w:val="a0"/>
    <w:link w:val="a5"/>
    <w:rsid w:val="00F935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34822-5A95-423B-9AC0-3D0ACC3E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娄</dc:creator>
  <cp:lastModifiedBy>Windows 用户</cp:lastModifiedBy>
  <cp:revision>82</cp:revision>
  <dcterms:created xsi:type="dcterms:W3CDTF">2019-03-27T07:40:00Z</dcterms:created>
  <dcterms:modified xsi:type="dcterms:W3CDTF">2020-10-09T03:35:00Z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